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7A" w:rsidRDefault="00BD557A" w:rsidP="001017C4">
      <w:pPr>
        <w:jc w:val="center"/>
        <w:rPr>
          <w:lang w:val="en-US"/>
        </w:rPr>
      </w:pPr>
    </w:p>
    <w:p w:rsidR="001017C4" w:rsidRDefault="001017C4" w:rsidP="001017C4">
      <w:pPr>
        <w:jc w:val="center"/>
        <w:rPr>
          <w:lang w:val="en-US"/>
        </w:rPr>
      </w:pPr>
    </w:p>
    <w:p w:rsidR="001017C4" w:rsidRPr="001017C4" w:rsidRDefault="001017C4" w:rsidP="001017C4">
      <w:pPr>
        <w:jc w:val="center"/>
      </w:pPr>
    </w:p>
    <w:p w:rsidR="001017C4" w:rsidRPr="001017C4" w:rsidRDefault="00FC543D" w:rsidP="001017C4">
      <w:pPr>
        <w:jc w:val="center"/>
        <w:rPr>
          <w:b/>
        </w:rPr>
      </w:pPr>
      <w:r w:rsidRPr="00FC543D">
        <w:rPr>
          <w:b/>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Description: ΕΘΝΟΣΗΜΟ-A-M-ΤΕΛΙΚΟ" style="width:54pt;height:50.25pt;visibility:visible">
            <v:imagedata r:id="rId8" o:title="ΕΘΝΟΣΗΜΟ-A-M-ΤΕΛΙΚΟ"/>
          </v:shape>
        </w:pict>
      </w:r>
    </w:p>
    <w:p w:rsidR="001017C4" w:rsidRPr="001017C4" w:rsidRDefault="001017C4" w:rsidP="001017C4">
      <w:pPr>
        <w:jc w:val="center"/>
        <w:rPr>
          <w:b/>
        </w:rPr>
      </w:pPr>
      <w:bookmarkStart w:id="0" w:name="_Toc474222300"/>
      <w:bookmarkStart w:id="1" w:name="_Toc474240943"/>
      <w:bookmarkStart w:id="2" w:name="_Toc474241933"/>
      <w:bookmarkStart w:id="3" w:name="_Toc474241973"/>
      <w:bookmarkStart w:id="4" w:name="_Toc474242036"/>
      <w:r w:rsidRPr="001017C4">
        <w:rPr>
          <w:b/>
        </w:rPr>
        <w:t>ΕΛΛΗΝΙΚΗ ΔΗΜΟΚΡΑΤΙΑ</w:t>
      </w:r>
      <w:bookmarkEnd w:id="0"/>
      <w:bookmarkEnd w:id="1"/>
      <w:bookmarkEnd w:id="2"/>
      <w:bookmarkEnd w:id="3"/>
      <w:bookmarkEnd w:id="4"/>
    </w:p>
    <w:p w:rsidR="001017C4" w:rsidRPr="001017C4" w:rsidRDefault="001017C4" w:rsidP="001017C4">
      <w:pPr>
        <w:jc w:val="center"/>
        <w:rPr>
          <w:b/>
        </w:rPr>
      </w:pPr>
      <w:bookmarkStart w:id="5" w:name="_Toc474222301"/>
      <w:bookmarkStart w:id="6" w:name="_Toc474240944"/>
      <w:bookmarkStart w:id="7" w:name="_Toc474241934"/>
      <w:bookmarkStart w:id="8" w:name="_Toc474241974"/>
      <w:bookmarkStart w:id="9" w:name="_Toc474242037"/>
      <w:r w:rsidRPr="001017C4">
        <w:rPr>
          <w:b/>
        </w:rPr>
        <w:t>ΥΠΟΥΡΓΕΙΟ ΥΠΟΔΟΜΩΝ &amp; ΜΕΤΑΦΟΡΩΝ</w:t>
      </w:r>
      <w:bookmarkEnd w:id="5"/>
      <w:bookmarkEnd w:id="6"/>
      <w:bookmarkEnd w:id="7"/>
      <w:bookmarkEnd w:id="8"/>
      <w:bookmarkEnd w:id="9"/>
    </w:p>
    <w:p w:rsidR="001017C4" w:rsidRPr="001017C4" w:rsidRDefault="001017C4" w:rsidP="001017C4">
      <w:pPr>
        <w:jc w:val="center"/>
        <w:rPr>
          <w:b/>
        </w:rPr>
      </w:pPr>
      <w:bookmarkStart w:id="10" w:name="_Toc474222302"/>
      <w:bookmarkStart w:id="11" w:name="_Toc474240945"/>
      <w:bookmarkStart w:id="12" w:name="_Toc474241935"/>
      <w:bookmarkStart w:id="13" w:name="_Toc474241975"/>
      <w:bookmarkStart w:id="14" w:name="_Toc474242038"/>
      <w:r w:rsidRPr="001017C4">
        <w:rPr>
          <w:b/>
        </w:rPr>
        <w:t>ΥΠΗΡΕΣΙΑ ΠΟΛΙΤΙΚΗΣ ΑΕΡΟΠΟΡΙΑΣ</w:t>
      </w:r>
      <w:bookmarkEnd w:id="10"/>
      <w:bookmarkEnd w:id="11"/>
      <w:bookmarkEnd w:id="12"/>
      <w:bookmarkEnd w:id="13"/>
      <w:bookmarkEnd w:id="14"/>
    </w:p>
    <w:p w:rsidR="001017C4" w:rsidRPr="001017C4" w:rsidRDefault="001017C4" w:rsidP="001017C4">
      <w:pPr>
        <w:jc w:val="center"/>
        <w:rPr>
          <w:b/>
        </w:rPr>
      </w:pPr>
      <w:bookmarkStart w:id="15" w:name="_Toc474222303"/>
      <w:bookmarkStart w:id="16" w:name="_Toc474240946"/>
      <w:bookmarkStart w:id="17" w:name="_Toc474241936"/>
      <w:bookmarkStart w:id="18" w:name="_Toc474241976"/>
      <w:bookmarkStart w:id="19" w:name="_Toc474242039"/>
      <w:r w:rsidRPr="001017C4">
        <w:rPr>
          <w:b/>
        </w:rPr>
        <w:t>ΓΕΝΙΚΗ ΔΙΕΥΘΥΝΣΗ ΦΟΡΕΑ ΠΑΡΟΧΗΣ</w:t>
      </w:r>
      <w:bookmarkEnd w:id="15"/>
      <w:bookmarkEnd w:id="16"/>
      <w:bookmarkEnd w:id="17"/>
      <w:bookmarkEnd w:id="18"/>
      <w:bookmarkEnd w:id="19"/>
    </w:p>
    <w:p w:rsidR="001017C4" w:rsidRPr="001017C4" w:rsidRDefault="001017C4" w:rsidP="001017C4">
      <w:pPr>
        <w:jc w:val="center"/>
        <w:rPr>
          <w:b/>
        </w:rPr>
      </w:pPr>
      <w:bookmarkStart w:id="20" w:name="_Toc474222304"/>
      <w:bookmarkStart w:id="21" w:name="_Toc474240947"/>
      <w:bookmarkStart w:id="22" w:name="_Toc474241937"/>
      <w:bookmarkStart w:id="23" w:name="_Toc474241977"/>
      <w:bookmarkStart w:id="24" w:name="_Toc474242040"/>
      <w:r w:rsidRPr="001017C4">
        <w:rPr>
          <w:b/>
        </w:rPr>
        <w:t>ΥΠΗΡΕΣΙΩΝ ΑΕΡΟΝΑΥΤΙΛΙΑΣ</w:t>
      </w:r>
      <w:bookmarkEnd w:id="20"/>
      <w:bookmarkEnd w:id="21"/>
      <w:bookmarkEnd w:id="22"/>
      <w:bookmarkEnd w:id="23"/>
      <w:bookmarkEnd w:id="24"/>
    </w:p>
    <w:p w:rsidR="001017C4" w:rsidRPr="001017C4" w:rsidRDefault="001017C4" w:rsidP="001017C4">
      <w:pPr>
        <w:jc w:val="center"/>
        <w:rPr>
          <w:b/>
        </w:rPr>
      </w:pPr>
      <w:bookmarkStart w:id="25" w:name="_Toc474222305"/>
      <w:bookmarkStart w:id="26" w:name="_Toc474240948"/>
      <w:bookmarkStart w:id="27" w:name="_Toc474241938"/>
      <w:bookmarkStart w:id="28" w:name="_Toc474241978"/>
      <w:bookmarkStart w:id="29" w:name="_Toc474242041"/>
      <w:r w:rsidRPr="001017C4">
        <w:rPr>
          <w:b/>
        </w:rPr>
        <w:t>ΔΙΕΥΘΥΝΣΗ ΔΙΑΧΕΙΡΙΣΗΣ ΣΥΣΤΗΜΑΤΩΝ</w:t>
      </w:r>
      <w:bookmarkEnd w:id="25"/>
      <w:bookmarkEnd w:id="26"/>
      <w:bookmarkEnd w:id="27"/>
      <w:bookmarkEnd w:id="28"/>
      <w:bookmarkEnd w:id="29"/>
    </w:p>
    <w:p w:rsidR="001017C4" w:rsidRPr="001017C4" w:rsidRDefault="001017C4" w:rsidP="001017C4">
      <w:pPr>
        <w:jc w:val="center"/>
        <w:rPr>
          <w:b/>
        </w:rPr>
      </w:pPr>
      <w:bookmarkStart w:id="30" w:name="_Toc474222306"/>
      <w:bookmarkStart w:id="31" w:name="_Toc474240949"/>
      <w:bookmarkStart w:id="32" w:name="_Toc474241939"/>
      <w:bookmarkStart w:id="33" w:name="_Toc474241979"/>
      <w:bookmarkStart w:id="34" w:name="_Toc474242042"/>
      <w:r w:rsidRPr="001017C4">
        <w:rPr>
          <w:b/>
        </w:rPr>
        <w:t>&amp; ΥΠΟΔΟΜΩΝ ΑΕΡΟΝΑΥΤΙΛΙΑΣ</w:t>
      </w:r>
      <w:bookmarkEnd w:id="30"/>
      <w:bookmarkEnd w:id="31"/>
      <w:bookmarkEnd w:id="32"/>
      <w:bookmarkEnd w:id="33"/>
      <w:bookmarkEnd w:id="34"/>
    </w:p>
    <w:p w:rsidR="001017C4" w:rsidRPr="001017C4" w:rsidRDefault="001017C4" w:rsidP="001017C4">
      <w:pPr>
        <w:jc w:val="center"/>
        <w:rPr>
          <w:b/>
        </w:rPr>
      </w:pPr>
    </w:p>
    <w:p w:rsidR="001017C4" w:rsidRPr="001017C4" w:rsidRDefault="001017C4" w:rsidP="001017C4">
      <w:pPr>
        <w:jc w:val="center"/>
        <w:rPr>
          <w:b/>
        </w:rPr>
      </w:pPr>
    </w:p>
    <w:p w:rsidR="001017C4" w:rsidRPr="001017C4" w:rsidRDefault="001017C4" w:rsidP="001017C4">
      <w:pPr>
        <w:jc w:val="center"/>
        <w:rPr>
          <w:b/>
        </w:rPr>
      </w:pPr>
    </w:p>
    <w:p w:rsidR="001017C4" w:rsidRPr="001017C4" w:rsidRDefault="001017C4" w:rsidP="00C373F0"/>
    <w:p w:rsidR="001017C4" w:rsidRPr="001017C4" w:rsidRDefault="001017C4" w:rsidP="00C373F0">
      <w:bookmarkStart w:id="35" w:name="_Toc474222307"/>
      <w:bookmarkStart w:id="36" w:name="_Toc474240950"/>
      <w:bookmarkStart w:id="37" w:name="_Toc474241940"/>
      <w:bookmarkStart w:id="38" w:name="_Toc474241980"/>
      <w:r w:rsidRPr="001017C4">
        <w:t>ΠΡΟΓΡ.</w:t>
      </w:r>
      <w:bookmarkEnd w:id="35"/>
      <w:bookmarkEnd w:id="36"/>
      <w:bookmarkEnd w:id="37"/>
      <w:bookmarkEnd w:id="38"/>
    </w:p>
    <w:p w:rsidR="001017C4" w:rsidRPr="001017C4" w:rsidRDefault="001017C4" w:rsidP="00C373F0">
      <w:bookmarkStart w:id="39" w:name="_Toc474222308"/>
      <w:bookmarkStart w:id="40" w:name="_Toc474240951"/>
      <w:bookmarkStart w:id="41" w:name="_Toc474241941"/>
      <w:bookmarkStart w:id="42" w:name="_Toc474241981"/>
      <w:r w:rsidRPr="001017C4">
        <w:t>ΚΑΠ.</w:t>
      </w:r>
      <w:bookmarkEnd w:id="39"/>
      <w:bookmarkEnd w:id="40"/>
      <w:bookmarkEnd w:id="41"/>
      <w:bookmarkEnd w:id="42"/>
    </w:p>
    <w:p w:rsidR="001017C4" w:rsidRPr="001017C4" w:rsidRDefault="001017C4" w:rsidP="00C373F0">
      <w:bookmarkStart w:id="43" w:name="_Toc474222309"/>
      <w:bookmarkStart w:id="44" w:name="_Toc474240952"/>
      <w:bookmarkStart w:id="45" w:name="_Toc474241942"/>
      <w:bookmarkStart w:id="46" w:name="_Toc474241982"/>
      <w:r w:rsidRPr="001017C4">
        <w:t>ΚΑΦ.</w:t>
      </w:r>
      <w:bookmarkEnd w:id="43"/>
      <w:bookmarkEnd w:id="44"/>
      <w:bookmarkEnd w:id="45"/>
      <w:bookmarkEnd w:id="46"/>
    </w:p>
    <w:p w:rsidR="001017C4" w:rsidRPr="001017C4" w:rsidRDefault="001017C4" w:rsidP="00C373F0">
      <w:bookmarkStart w:id="47" w:name="_Toc474222310"/>
      <w:bookmarkStart w:id="48" w:name="_Toc474240953"/>
      <w:bookmarkStart w:id="49" w:name="_Toc474241943"/>
      <w:bookmarkStart w:id="50" w:name="_Toc474241983"/>
      <w:r w:rsidRPr="001017C4">
        <w:t>ΚΩΔ. ΑΡΙΘΜ. ΤΕΧΝ. ΠΡΟΔ/ΦΗΣ</w:t>
      </w:r>
      <w:bookmarkEnd w:id="47"/>
      <w:bookmarkEnd w:id="48"/>
      <w:bookmarkEnd w:id="49"/>
      <w:bookmarkEnd w:id="50"/>
    </w:p>
    <w:p w:rsidR="001017C4" w:rsidRPr="001017C4" w:rsidRDefault="001017C4" w:rsidP="00C373F0"/>
    <w:p w:rsidR="001017C4" w:rsidRPr="001017C4" w:rsidRDefault="001017C4" w:rsidP="001017C4">
      <w:pPr>
        <w:jc w:val="center"/>
      </w:pPr>
    </w:p>
    <w:p w:rsidR="001017C4" w:rsidRPr="001017C4" w:rsidRDefault="001017C4" w:rsidP="001017C4">
      <w:pPr>
        <w:jc w:val="center"/>
      </w:pPr>
    </w:p>
    <w:p w:rsidR="001017C4" w:rsidRPr="001017C4" w:rsidRDefault="001017C4" w:rsidP="001017C4">
      <w:pPr>
        <w:jc w:val="center"/>
      </w:pPr>
    </w:p>
    <w:p w:rsidR="001017C4" w:rsidRPr="001017C4" w:rsidRDefault="001017C4" w:rsidP="001017C4">
      <w:pPr>
        <w:jc w:val="center"/>
        <w:rPr>
          <w:b/>
        </w:rPr>
      </w:pPr>
      <w:bookmarkStart w:id="51" w:name="_Toc474222311"/>
      <w:bookmarkStart w:id="52" w:name="_Toc474240954"/>
      <w:bookmarkStart w:id="53" w:name="_Toc474241944"/>
      <w:bookmarkStart w:id="54" w:name="_Toc474241984"/>
      <w:bookmarkStart w:id="55" w:name="_Toc474242043"/>
      <w:r w:rsidRPr="001017C4">
        <w:rPr>
          <w:b/>
        </w:rPr>
        <w:t>ΤΕΧΝΙΚΕΣ ΠΡΟΔΙΑΓΡΑΦΕΣ</w:t>
      </w:r>
      <w:bookmarkEnd w:id="51"/>
      <w:bookmarkEnd w:id="52"/>
      <w:bookmarkEnd w:id="53"/>
      <w:bookmarkEnd w:id="54"/>
      <w:bookmarkEnd w:id="55"/>
    </w:p>
    <w:p w:rsidR="001017C4" w:rsidRPr="001017C4" w:rsidRDefault="001017C4" w:rsidP="001017C4">
      <w:pPr>
        <w:jc w:val="center"/>
      </w:pPr>
    </w:p>
    <w:p w:rsidR="001017C4" w:rsidRPr="001017C4" w:rsidRDefault="001017C4" w:rsidP="001017C4">
      <w:pPr>
        <w:jc w:val="center"/>
      </w:pPr>
    </w:p>
    <w:p w:rsidR="001017C4" w:rsidRPr="001017C4" w:rsidRDefault="001017C4" w:rsidP="001017C4">
      <w:pPr>
        <w:jc w:val="center"/>
        <w:rPr>
          <w:b/>
        </w:rPr>
      </w:pPr>
      <w:r w:rsidRPr="001017C4">
        <w:rPr>
          <w:b/>
        </w:rPr>
        <w:t>Οθόνες απεικόνισης δεδομένων Ελέγχου Εναέριας</w:t>
      </w:r>
    </w:p>
    <w:p w:rsidR="001017C4" w:rsidRPr="001017C4" w:rsidRDefault="001017C4" w:rsidP="001017C4">
      <w:pPr>
        <w:jc w:val="center"/>
        <w:rPr>
          <w:b/>
        </w:rPr>
      </w:pPr>
      <w:r w:rsidRPr="001017C4">
        <w:rPr>
          <w:b/>
        </w:rPr>
        <w:t>Κυκλοφορίας  του Διεθν</w:t>
      </w:r>
      <w:r w:rsidR="0033288C">
        <w:rPr>
          <w:b/>
        </w:rPr>
        <w:t>ούς</w:t>
      </w:r>
      <w:r w:rsidRPr="001017C4">
        <w:rPr>
          <w:b/>
        </w:rPr>
        <w:t xml:space="preserve"> Αεροδρομίου Αθηνών (ΔΑΑ)</w:t>
      </w:r>
    </w:p>
    <w:p w:rsidR="001017C4" w:rsidRPr="001017C4" w:rsidRDefault="001017C4" w:rsidP="001017C4">
      <w:pPr>
        <w:jc w:val="center"/>
        <w:rPr>
          <w:b/>
        </w:rPr>
      </w:pPr>
      <w:r w:rsidRPr="001017C4">
        <w:rPr>
          <w:b/>
        </w:rPr>
        <w:t>«Ελ. Βενιζέλος»</w:t>
      </w:r>
    </w:p>
    <w:p w:rsidR="001017C4" w:rsidRPr="001017C4" w:rsidRDefault="001017C4" w:rsidP="001017C4">
      <w:pPr>
        <w:jc w:val="center"/>
        <w:rPr>
          <w:b/>
        </w:rPr>
      </w:pPr>
    </w:p>
    <w:p w:rsidR="001017C4" w:rsidRPr="001017C4" w:rsidRDefault="001017C4" w:rsidP="001017C4">
      <w:pPr>
        <w:jc w:val="center"/>
        <w:rPr>
          <w:b/>
        </w:rPr>
      </w:pPr>
    </w:p>
    <w:p w:rsidR="001017C4" w:rsidRPr="001017C4" w:rsidRDefault="001017C4" w:rsidP="001017C4">
      <w:pPr>
        <w:jc w:val="center"/>
        <w:rPr>
          <w:b/>
        </w:rPr>
      </w:pPr>
    </w:p>
    <w:p w:rsidR="001017C4" w:rsidRPr="001017C4" w:rsidRDefault="001017C4" w:rsidP="001017C4">
      <w:pPr>
        <w:jc w:val="center"/>
      </w:pPr>
    </w:p>
    <w:p w:rsidR="001017C4" w:rsidRPr="001017C4" w:rsidRDefault="001017C4" w:rsidP="001017C4">
      <w:pPr>
        <w:jc w:val="center"/>
      </w:pPr>
    </w:p>
    <w:p w:rsidR="001017C4" w:rsidRPr="001017C4" w:rsidRDefault="001017C4" w:rsidP="001017C4">
      <w:pPr>
        <w:jc w:val="center"/>
      </w:pPr>
    </w:p>
    <w:p w:rsidR="001017C4" w:rsidRPr="001017C4" w:rsidRDefault="001017C4" w:rsidP="001017C4">
      <w:pPr>
        <w:jc w:val="center"/>
      </w:pPr>
    </w:p>
    <w:p w:rsidR="001017C4" w:rsidRPr="001017C4" w:rsidRDefault="000C0D7C" w:rsidP="001017C4">
      <w:pPr>
        <w:jc w:val="center"/>
        <w:rPr>
          <w:b/>
        </w:rPr>
      </w:pPr>
      <w:bookmarkStart w:id="56" w:name="_Toc474222312"/>
      <w:bookmarkStart w:id="57" w:name="_Toc474240955"/>
      <w:bookmarkStart w:id="58" w:name="_Toc474241945"/>
      <w:bookmarkStart w:id="59" w:name="_Toc474241985"/>
      <w:bookmarkStart w:id="60" w:name="_Toc474242044"/>
      <w:r>
        <w:rPr>
          <w:b/>
        </w:rPr>
        <w:t>ΦΕΒΡΟΥΑΡΙΟΣ</w:t>
      </w:r>
      <w:r w:rsidR="001017C4" w:rsidRPr="001017C4">
        <w:rPr>
          <w:b/>
        </w:rPr>
        <w:t xml:space="preserve">  201</w:t>
      </w:r>
      <w:bookmarkEnd w:id="56"/>
      <w:bookmarkEnd w:id="57"/>
      <w:bookmarkEnd w:id="58"/>
      <w:bookmarkEnd w:id="59"/>
      <w:bookmarkEnd w:id="60"/>
      <w:r w:rsidR="00E94B67">
        <w:rPr>
          <w:b/>
        </w:rPr>
        <w:t>8</w:t>
      </w:r>
    </w:p>
    <w:p w:rsidR="001017C4" w:rsidRPr="001017C4" w:rsidRDefault="001017C4" w:rsidP="001017C4">
      <w:pPr>
        <w:jc w:val="center"/>
      </w:pPr>
    </w:p>
    <w:p w:rsidR="001017C4" w:rsidRPr="001017C4" w:rsidRDefault="001017C4" w:rsidP="001017C4">
      <w:pPr>
        <w:jc w:val="center"/>
      </w:pPr>
    </w:p>
    <w:p w:rsidR="001017C4" w:rsidRPr="001017C4" w:rsidRDefault="001017C4" w:rsidP="001017C4">
      <w:pPr>
        <w:jc w:val="center"/>
      </w:pPr>
      <w:bookmarkStart w:id="61" w:name="_Toc474222313"/>
      <w:bookmarkStart w:id="62" w:name="_Toc474240956"/>
      <w:bookmarkStart w:id="63" w:name="_Toc474241946"/>
      <w:bookmarkStart w:id="64" w:name="_Toc474241986"/>
      <w:bookmarkStart w:id="65" w:name="_Toc474242045"/>
      <w:r w:rsidRPr="001017C4">
        <w:t>Η Επιτροπή η οποία συγκροτήθηκε και λειτουργεί με την</w:t>
      </w:r>
      <w:bookmarkEnd w:id="61"/>
      <w:bookmarkEnd w:id="62"/>
      <w:bookmarkEnd w:id="63"/>
      <w:bookmarkEnd w:id="64"/>
      <w:bookmarkEnd w:id="65"/>
    </w:p>
    <w:p w:rsidR="001017C4" w:rsidRPr="001017C4" w:rsidRDefault="001017C4" w:rsidP="001017C4">
      <w:pPr>
        <w:jc w:val="center"/>
      </w:pPr>
      <w:r w:rsidRPr="001017C4">
        <w:t>ΥΠΑ/Δ6/Α/6903/1805 απόφαση.</w:t>
      </w:r>
    </w:p>
    <w:p w:rsidR="001017C4" w:rsidRPr="001017C4" w:rsidRDefault="001017C4" w:rsidP="001017C4">
      <w:pPr>
        <w:jc w:val="center"/>
      </w:pPr>
    </w:p>
    <w:p w:rsidR="001017C4" w:rsidRPr="001017C4" w:rsidRDefault="001017C4" w:rsidP="001017C4">
      <w:pPr>
        <w:jc w:val="center"/>
      </w:pPr>
      <w:r w:rsidRPr="001017C4">
        <w:br w:type="page"/>
      </w:r>
    </w:p>
    <w:p w:rsidR="001017C4" w:rsidRPr="001017C4" w:rsidRDefault="001017C4" w:rsidP="001017C4">
      <w:pPr>
        <w:jc w:val="center"/>
        <w:rPr>
          <w:b/>
        </w:rPr>
      </w:pPr>
      <w:r w:rsidRPr="001017C4">
        <w:rPr>
          <w:b/>
        </w:rPr>
        <w:t>ΣΥΝΤΑΞΗ ΕΓΓΡΑΦΟΥ</w:t>
      </w:r>
    </w:p>
    <w:p w:rsidR="001017C4" w:rsidRPr="004662EF" w:rsidRDefault="001017C4" w:rsidP="001017C4">
      <w:pPr>
        <w:jc w:val="center"/>
      </w:pPr>
    </w:p>
    <w:p w:rsidR="001017C4" w:rsidRPr="004662EF" w:rsidRDefault="001017C4" w:rsidP="001017C4">
      <w:pPr>
        <w:jc w:val="both"/>
      </w:pPr>
      <w:r w:rsidRPr="004662EF">
        <w:t>Η παρούσα Τεχνική Προδιαγραφή έχει συνταχθεί από την Επιτροπή Εκπόνησης Τεχνικών Προδιαγραφών, όπως αυτή συγκροτήθηκε με την Απόφαση Δ6/Α/6903/1805/30-03-17.</w:t>
      </w:r>
    </w:p>
    <w:p w:rsidR="001017C4" w:rsidRPr="004662EF" w:rsidRDefault="001017C4" w:rsidP="001017C4">
      <w:pPr>
        <w:jc w:val="both"/>
      </w:pPr>
    </w:p>
    <w:p w:rsidR="001017C4" w:rsidRPr="004662EF" w:rsidRDefault="001017C4" w:rsidP="001017C4">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360"/>
        <w:gridCol w:w="1880"/>
        <w:gridCol w:w="1614"/>
      </w:tblGrid>
      <w:tr w:rsidR="001017C4" w:rsidRPr="004662EF" w:rsidTr="001017C4">
        <w:trPr>
          <w:trHeight w:val="411"/>
          <w:jc w:val="center"/>
        </w:trPr>
        <w:tc>
          <w:tcPr>
            <w:tcW w:w="1668" w:type="dxa"/>
            <w:shd w:val="clear" w:color="auto" w:fill="BFBFBF"/>
            <w:vAlign w:val="center"/>
          </w:tcPr>
          <w:p w:rsidR="001017C4" w:rsidRPr="004662EF" w:rsidRDefault="001017C4" w:rsidP="001017C4">
            <w:pPr>
              <w:jc w:val="center"/>
              <w:rPr>
                <w:b/>
              </w:rPr>
            </w:pPr>
            <w:r w:rsidRPr="004662EF">
              <w:rPr>
                <w:b/>
              </w:rPr>
              <w:t>Η ΕΠΙΤΡΟΠΗ</w:t>
            </w:r>
          </w:p>
        </w:tc>
        <w:tc>
          <w:tcPr>
            <w:tcW w:w="3360" w:type="dxa"/>
            <w:shd w:val="clear" w:color="auto" w:fill="BFBFBF"/>
            <w:vAlign w:val="center"/>
          </w:tcPr>
          <w:p w:rsidR="001017C4" w:rsidRPr="004662EF" w:rsidRDefault="001017C4" w:rsidP="001017C4">
            <w:pPr>
              <w:jc w:val="center"/>
              <w:rPr>
                <w:b/>
              </w:rPr>
            </w:pPr>
            <w:r w:rsidRPr="004662EF">
              <w:rPr>
                <w:b/>
              </w:rPr>
              <w:t>ΟΝΟΜΑΤΕΠΩΝΥΜΟ</w:t>
            </w:r>
          </w:p>
        </w:tc>
        <w:tc>
          <w:tcPr>
            <w:tcW w:w="1880" w:type="dxa"/>
            <w:shd w:val="clear" w:color="auto" w:fill="BFBFBF"/>
            <w:vAlign w:val="center"/>
          </w:tcPr>
          <w:p w:rsidR="001017C4" w:rsidRPr="004662EF" w:rsidRDefault="001017C4" w:rsidP="001017C4">
            <w:pPr>
              <w:jc w:val="center"/>
              <w:rPr>
                <w:b/>
              </w:rPr>
            </w:pPr>
            <w:r w:rsidRPr="004662EF">
              <w:rPr>
                <w:b/>
              </w:rPr>
              <w:t>ΥΠΟΓΡΑΦΗ</w:t>
            </w:r>
          </w:p>
        </w:tc>
        <w:tc>
          <w:tcPr>
            <w:tcW w:w="1614" w:type="dxa"/>
            <w:shd w:val="clear" w:color="auto" w:fill="BFBFBF"/>
            <w:vAlign w:val="center"/>
          </w:tcPr>
          <w:p w:rsidR="001017C4" w:rsidRPr="004662EF" w:rsidRDefault="001017C4" w:rsidP="001017C4">
            <w:pPr>
              <w:jc w:val="center"/>
              <w:rPr>
                <w:b/>
              </w:rPr>
            </w:pPr>
            <w:r w:rsidRPr="004662EF">
              <w:rPr>
                <w:b/>
              </w:rPr>
              <w:t>ΗΜ/ΝΙΑ</w:t>
            </w:r>
          </w:p>
        </w:tc>
      </w:tr>
      <w:tr w:rsidR="001017C4" w:rsidRPr="004662EF" w:rsidTr="001017C4">
        <w:trPr>
          <w:trHeight w:val="903"/>
          <w:jc w:val="center"/>
        </w:trPr>
        <w:tc>
          <w:tcPr>
            <w:tcW w:w="1668" w:type="dxa"/>
            <w:vAlign w:val="center"/>
          </w:tcPr>
          <w:p w:rsidR="001017C4" w:rsidRPr="004662EF" w:rsidRDefault="001017C4" w:rsidP="001017C4">
            <w:pPr>
              <w:jc w:val="center"/>
              <w:rPr>
                <w:b/>
              </w:rPr>
            </w:pPr>
            <w:r w:rsidRPr="004662EF">
              <w:rPr>
                <w:b/>
              </w:rPr>
              <w:t>Ο ΠΡΟΕΔΡΟΣ</w:t>
            </w:r>
          </w:p>
        </w:tc>
        <w:tc>
          <w:tcPr>
            <w:tcW w:w="3360" w:type="dxa"/>
            <w:shd w:val="clear" w:color="auto" w:fill="auto"/>
            <w:vAlign w:val="center"/>
          </w:tcPr>
          <w:p w:rsidR="001017C4" w:rsidRPr="004662EF" w:rsidRDefault="001017C4" w:rsidP="001017C4">
            <w:pPr>
              <w:jc w:val="center"/>
              <w:rPr>
                <w:b/>
              </w:rPr>
            </w:pPr>
            <w:r w:rsidRPr="004662EF">
              <w:rPr>
                <w:b/>
              </w:rPr>
              <w:t>Αναστάσιος Τριανταφυλλίδης (Α΄/ΤΕ4)</w:t>
            </w:r>
          </w:p>
        </w:tc>
        <w:tc>
          <w:tcPr>
            <w:tcW w:w="1880" w:type="dxa"/>
            <w:vAlign w:val="center"/>
          </w:tcPr>
          <w:p w:rsidR="001017C4" w:rsidRPr="004662EF" w:rsidRDefault="001017C4" w:rsidP="001017C4">
            <w:pPr>
              <w:jc w:val="center"/>
            </w:pPr>
          </w:p>
        </w:tc>
        <w:tc>
          <w:tcPr>
            <w:tcW w:w="1614" w:type="dxa"/>
            <w:vAlign w:val="center"/>
          </w:tcPr>
          <w:p w:rsidR="001017C4" w:rsidRPr="004662EF" w:rsidRDefault="001017C4" w:rsidP="001017C4">
            <w:pPr>
              <w:jc w:val="center"/>
            </w:pPr>
          </w:p>
        </w:tc>
      </w:tr>
      <w:tr w:rsidR="001017C4" w:rsidRPr="004662EF" w:rsidTr="001017C4">
        <w:trPr>
          <w:trHeight w:val="846"/>
          <w:jc w:val="center"/>
        </w:trPr>
        <w:tc>
          <w:tcPr>
            <w:tcW w:w="1668" w:type="dxa"/>
            <w:vMerge w:val="restart"/>
            <w:vAlign w:val="center"/>
          </w:tcPr>
          <w:p w:rsidR="001017C4" w:rsidRPr="004662EF" w:rsidRDefault="001017C4" w:rsidP="001017C4">
            <w:pPr>
              <w:jc w:val="center"/>
              <w:rPr>
                <w:b/>
              </w:rPr>
            </w:pPr>
            <w:r w:rsidRPr="004662EF">
              <w:rPr>
                <w:b/>
              </w:rPr>
              <w:t>ΤΑ ΜΕΛΗ</w:t>
            </w:r>
          </w:p>
        </w:tc>
        <w:tc>
          <w:tcPr>
            <w:tcW w:w="3360" w:type="dxa"/>
            <w:shd w:val="clear" w:color="auto" w:fill="auto"/>
            <w:vAlign w:val="center"/>
          </w:tcPr>
          <w:p w:rsidR="001017C4" w:rsidRPr="004662EF" w:rsidRDefault="001017C4" w:rsidP="001017C4">
            <w:pPr>
              <w:jc w:val="center"/>
              <w:rPr>
                <w:b/>
              </w:rPr>
            </w:pPr>
            <w:r w:rsidRPr="004662EF">
              <w:rPr>
                <w:b/>
              </w:rPr>
              <w:t>Κωνσταντίνος Σύρος</w:t>
            </w:r>
          </w:p>
          <w:p w:rsidR="001017C4" w:rsidRPr="004662EF" w:rsidRDefault="001017C4" w:rsidP="001017C4">
            <w:pPr>
              <w:jc w:val="center"/>
              <w:rPr>
                <w:b/>
              </w:rPr>
            </w:pPr>
            <w:r w:rsidRPr="004662EF">
              <w:rPr>
                <w:b/>
              </w:rPr>
              <w:t>(Α’/ΠΕ4)</w:t>
            </w:r>
          </w:p>
        </w:tc>
        <w:tc>
          <w:tcPr>
            <w:tcW w:w="1880" w:type="dxa"/>
            <w:vAlign w:val="center"/>
          </w:tcPr>
          <w:p w:rsidR="001017C4" w:rsidRPr="004662EF" w:rsidRDefault="001017C4" w:rsidP="001017C4">
            <w:pPr>
              <w:jc w:val="center"/>
            </w:pPr>
          </w:p>
        </w:tc>
        <w:tc>
          <w:tcPr>
            <w:tcW w:w="1614" w:type="dxa"/>
            <w:vAlign w:val="center"/>
          </w:tcPr>
          <w:p w:rsidR="001017C4" w:rsidRPr="004662EF" w:rsidRDefault="001017C4" w:rsidP="001017C4">
            <w:pPr>
              <w:jc w:val="center"/>
            </w:pPr>
          </w:p>
        </w:tc>
      </w:tr>
      <w:tr w:rsidR="001017C4" w:rsidRPr="004662EF" w:rsidTr="001017C4">
        <w:trPr>
          <w:trHeight w:val="816"/>
          <w:jc w:val="center"/>
        </w:trPr>
        <w:tc>
          <w:tcPr>
            <w:tcW w:w="1668" w:type="dxa"/>
            <w:vMerge/>
            <w:vAlign w:val="center"/>
          </w:tcPr>
          <w:p w:rsidR="001017C4" w:rsidRPr="004662EF" w:rsidRDefault="001017C4" w:rsidP="001017C4">
            <w:pPr>
              <w:jc w:val="center"/>
            </w:pPr>
          </w:p>
        </w:tc>
        <w:tc>
          <w:tcPr>
            <w:tcW w:w="3360" w:type="dxa"/>
            <w:shd w:val="clear" w:color="auto" w:fill="auto"/>
            <w:vAlign w:val="center"/>
          </w:tcPr>
          <w:p w:rsidR="001017C4" w:rsidRPr="004662EF" w:rsidRDefault="001017C4" w:rsidP="001017C4">
            <w:pPr>
              <w:jc w:val="center"/>
              <w:rPr>
                <w:b/>
              </w:rPr>
            </w:pPr>
            <w:r w:rsidRPr="004662EF">
              <w:rPr>
                <w:b/>
              </w:rPr>
              <w:t>Ευάγγελος Κανδηλάκης</w:t>
            </w:r>
          </w:p>
          <w:p w:rsidR="001017C4" w:rsidRPr="004662EF" w:rsidRDefault="001017C4" w:rsidP="001017C4">
            <w:pPr>
              <w:jc w:val="center"/>
              <w:rPr>
                <w:b/>
              </w:rPr>
            </w:pPr>
            <w:r w:rsidRPr="004662EF">
              <w:rPr>
                <w:b/>
              </w:rPr>
              <w:t>(Β΄/ΤΕ4)</w:t>
            </w:r>
          </w:p>
        </w:tc>
        <w:tc>
          <w:tcPr>
            <w:tcW w:w="1880" w:type="dxa"/>
            <w:vAlign w:val="center"/>
          </w:tcPr>
          <w:p w:rsidR="001017C4" w:rsidRPr="004662EF" w:rsidRDefault="001017C4" w:rsidP="001017C4">
            <w:pPr>
              <w:jc w:val="center"/>
            </w:pPr>
          </w:p>
        </w:tc>
        <w:tc>
          <w:tcPr>
            <w:tcW w:w="1614" w:type="dxa"/>
            <w:vAlign w:val="center"/>
          </w:tcPr>
          <w:p w:rsidR="001017C4" w:rsidRPr="004662EF" w:rsidRDefault="001017C4" w:rsidP="001017C4">
            <w:pPr>
              <w:jc w:val="center"/>
            </w:pPr>
          </w:p>
        </w:tc>
      </w:tr>
    </w:tbl>
    <w:p w:rsidR="001017C4" w:rsidRPr="004662EF" w:rsidRDefault="001017C4" w:rsidP="001017C4">
      <w:pPr>
        <w:jc w:val="center"/>
      </w:pPr>
    </w:p>
    <w:p w:rsidR="001017C4" w:rsidRPr="004662EF" w:rsidRDefault="001017C4" w:rsidP="001017C4">
      <w:pPr>
        <w:jc w:val="center"/>
      </w:pPr>
    </w:p>
    <w:p w:rsidR="001017C4" w:rsidRPr="004662EF" w:rsidRDefault="001017C4" w:rsidP="001017C4">
      <w:pPr>
        <w:jc w:val="center"/>
      </w:pPr>
    </w:p>
    <w:p w:rsidR="001017C4" w:rsidRDefault="001017C4" w:rsidP="001017C4">
      <w:pPr>
        <w:jc w:val="center"/>
        <w:rPr>
          <w:lang w:val="en-US"/>
        </w:rPr>
      </w:pPr>
    </w:p>
    <w:p w:rsidR="001017C4" w:rsidRDefault="001017C4" w:rsidP="001017C4">
      <w:pPr>
        <w:jc w:val="center"/>
        <w:rPr>
          <w:lang w:val="en-US"/>
        </w:rPr>
      </w:pPr>
    </w:p>
    <w:p w:rsidR="001017C4" w:rsidRDefault="001017C4" w:rsidP="001017C4">
      <w:pPr>
        <w:jc w:val="center"/>
        <w:rPr>
          <w:lang w:val="en-US"/>
        </w:rPr>
      </w:pPr>
    </w:p>
    <w:p w:rsidR="001017C4" w:rsidRDefault="001017C4" w:rsidP="001017C4">
      <w:pPr>
        <w:jc w:val="center"/>
        <w:rPr>
          <w:lang w:val="en-US"/>
        </w:rPr>
      </w:pPr>
    </w:p>
    <w:p w:rsidR="001017C4" w:rsidRDefault="001017C4" w:rsidP="001017C4">
      <w:pPr>
        <w:jc w:val="center"/>
        <w:rPr>
          <w:lang w:val="en-US"/>
        </w:rPr>
      </w:pPr>
    </w:p>
    <w:p w:rsidR="001017C4" w:rsidRDefault="001017C4" w:rsidP="001017C4">
      <w:pPr>
        <w:jc w:val="center"/>
        <w:rPr>
          <w:lang w:val="en-US"/>
        </w:rPr>
      </w:pPr>
    </w:p>
    <w:p w:rsidR="001017C4" w:rsidRDefault="001017C4" w:rsidP="001017C4">
      <w:pPr>
        <w:jc w:val="center"/>
        <w:rPr>
          <w:lang w:val="en-US"/>
        </w:rPr>
      </w:pPr>
    </w:p>
    <w:p w:rsidR="001017C4" w:rsidRDefault="001017C4" w:rsidP="001017C4">
      <w:pPr>
        <w:jc w:val="center"/>
        <w:rPr>
          <w:lang w:val="en-US"/>
        </w:rPr>
      </w:pPr>
    </w:p>
    <w:p w:rsidR="00472F02" w:rsidRDefault="001F6A25" w:rsidP="00472F02">
      <w:pPr>
        <w:ind w:left="720"/>
        <w:jc w:val="center"/>
        <w:rPr>
          <w:b/>
          <w:lang w:val="en-US"/>
        </w:rPr>
      </w:pPr>
      <w:r w:rsidRPr="00247F5C">
        <w:rPr>
          <w:b/>
          <w:lang w:val="en-US"/>
        </w:rPr>
        <w:br w:type="page"/>
      </w:r>
    </w:p>
    <w:p w:rsidR="00247F5C" w:rsidRPr="004662EF" w:rsidRDefault="00247F5C" w:rsidP="00472F02">
      <w:pPr>
        <w:ind w:left="720"/>
        <w:jc w:val="center"/>
        <w:rPr>
          <w:b/>
          <w:sz w:val="24"/>
          <w:szCs w:val="24"/>
        </w:rPr>
      </w:pPr>
      <w:r w:rsidRPr="004662EF">
        <w:rPr>
          <w:b/>
          <w:sz w:val="24"/>
          <w:szCs w:val="24"/>
        </w:rPr>
        <w:t>ΠΕΡΙΕΧΟΜΕΝΑ</w:t>
      </w:r>
    </w:p>
    <w:p w:rsidR="00247F5C" w:rsidRPr="004662EF" w:rsidRDefault="00247F5C" w:rsidP="00247F5C">
      <w:pPr>
        <w:ind w:left="720"/>
      </w:pPr>
    </w:p>
    <w:p w:rsidR="001619DA" w:rsidRPr="004662EF" w:rsidRDefault="001619DA" w:rsidP="001619DA">
      <w:pPr>
        <w:numPr>
          <w:ilvl w:val="0"/>
          <w:numId w:val="7"/>
        </w:numPr>
        <w:rPr>
          <w:b/>
        </w:rPr>
      </w:pPr>
      <w:r w:rsidRPr="004662EF">
        <w:rPr>
          <w:b/>
        </w:rPr>
        <w:t>ΑΝΤΙΚΕΙΜΕΝΙΚΟΣ ΣΚΟΠΟΣ</w:t>
      </w:r>
    </w:p>
    <w:p w:rsidR="001619DA" w:rsidRPr="004662EF" w:rsidRDefault="001619DA" w:rsidP="001619DA">
      <w:pPr>
        <w:numPr>
          <w:ilvl w:val="0"/>
          <w:numId w:val="7"/>
        </w:numPr>
        <w:rPr>
          <w:b/>
        </w:rPr>
      </w:pPr>
      <w:r w:rsidRPr="004662EF">
        <w:rPr>
          <w:b/>
        </w:rPr>
        <w:t>ΜΟΡΦΗ ΠΡΟΣΦΟΡΩΝ</w:t>
      </w:r>
    </w:p>
    <w:p w:rsidR="00A92424" w:rsidRPr="004662EF" w:rsidRDefault="00A92424" w:rsidP="00A92424">
      <w:pPr>
        <w:numPr>
          <w:ilvl w:val="1"/>
          <w:numId w:val="7"/>
        </w:numPr>
      </w:pPr>
      <w:r w:rsidRPr="004662EF">
        <w:t>Γενικές Απαιτήσεις</w:t>
      </w:r>
    </w:p>
    <w:p w:rsidR="00A92424" w:rsidRPr="004662EF" w:rsidRDefault="00A92424" w:rsidP="00A92424">
      <w:pPr>
        <w:numPr>
          <w:ilvl w:val="1"/>
          <w:numId w:val="7"/>
        </w:numPr>
      </w:pPr>
      <w:r w:rsidRPr="004662EF">
        <w:t>Οικονομική Προσφορά</w:t>
      </w:r>
    </w:p>
    <w:p w:rsidR="00A92424" w:rsidRPr="004662EF" w:rsidRDefault="00A92424" w:rsidP="00A92424">
      <w:pPr>
        <w:numPr>
          <w:ilvl w:val="1"/>
          <w:numId w:val="7"/>
        </w:numPr>
      </w:pPr>
      <w:r w:rsidRPr="004662EF">
        <w:t>Τεχνική Προσφορά</w:t>
      </w:r>
    </w:p>
    <w:p w:rsidR="00A92424" w:rsidRPr="004662EF" w:rsidRDefault="00A92424" w:rsidP="00A92424">
      <w:pPr>
        <w:numPr>
          <w:ilvl w:val="1"/>
          <w:numId w:val="7"/>
        </w:numPr>
      </w:pPr>
      <w:r w:rsidRPr="004662EF">
        <w:t>Αξιολόγηση Προσφορών</w:t>
      </w:r>
    </w:p>
    <w:p w:rsidR="001619DA" w:rsidRPr="004662EF" w:rsidRDefault="001619DA" w:rsidP="001619DA">
      <w:pPr>
        <w:numPr>
          <w:ilvl w:val="0"/>
          <w:numId w:val="7"/>
        </w:numPr>
        <w:rPr>
          <w:b/>
        </w:rPr>
      </w:pPr>
      <w:r w:rsidRPr="004662EF">
        <w:rPr>
          <w:b/>
        </w:rPr>
        <w:t>ΤΕΧΝΙΚΑ ΧΑΡΑΚΤHΡΙΣΤΙΚΑ</w:t>
      </w:r>
    </w:p>
    <w:p w:rsidR="001619DA" w:rsidRPr="004662EF" w:rsidRDefault="001619DA" w:rsidP="00DA6A93">
      <w:pPr>
        <w:numPr>
          <w:ilvl w:val="0"/>
          <w:numId w:val="7"/>
        </w:numPr>
        <w:rPr>
          <w:b/>
        </w:rPr>
      </w:pPr>
      <w:r w:rsidRPr="004662EF">
        <w:rPr>
          <w:b/>
        </w:rPr>
        <w:t>ΕΓΚΑΤΑΣΤΑΣΗ</w:t>
      </w:r>
    </w:p>
    <w:p w:rsidR="001619DA" w:rsidRPr="004662EF" w:rsidRDefault="001619DA" w:rsidP="00DA6A93">
      <w:pPr>
        <w:numPr>
          <w:ilvl w:val="0"/>
          <w:numId w:val="7"/>
        </w:numPr>
        <w:rPr>
          <w:b/>
        </w:rPr>
      </w:pPr>
      <w:r w:rsidRPr="004662EF">
        <w:rPr>
          <w:b/>
        </w:rPr>
        <w:t>ΛΟΓΙΣΤΙΚΗ ΥΠΟΣΤΗΡΙΞΗ</w:t>
      </w:r>
    </w:p>
    <w:p w:rsidR="001619DA" w:rsidRPr="004662EF" w:rsidRDefault="001619DA" w:rsidP="00DA6A93">
      <w:pPr>
        <w:numPr>
          <w:ilvl w:val="0"/>
          <w:numId w:val="7"/>
        </w:numPr>
        <w:rPr>
          <w:b/>
        </w:rPr>
      </w:pPr>
      <w:r w:rsidRPr="004662EF">
        <w:rPr>
          <w:b/>
        </w:rPr>
        <w:t>ΕΓΓΥΗΣΗ</w:t>
      </w:r>
    </w:p>
    <w:p w:rsidR="00247F5C" w:rsidRPr="004662EF" w:rsidRDefault="00247F5C" w:rsidP="00DA6A93">
      <w:pPr>
        <w:numPr>
          <w:ilvl w:val="0"/>
          <w:numId w:val="7"/>
        </w:numPr>
        <w:rPr>
          <w:b/>
        </w:rPr>
      </w:pPr>
      <w:r w:rsidRPr="004662EF">
        <w:rPr>
          <w:b/>
        </w:rPr>
        <w:t>ΠΑΡΑΔΟΣΗ</w:t>
      </w:r>
    </w:p>
    <w:p w:rsidR="00247F5C" w:rsidRPr="004662EF" w:rsidRDefault="00247F5C" w:rsidP="00DA6A93">
      <w:pPr>
        <w:numPr>
          <w:ilvl w:val="0"/>
          <w:numId w:val="7"/>
        </w:numPr>
        <w:rPr>
          <w:b/>
        </w:rPr>
      </w:pPr>
      <w:r w:rsidRPr="004662EF">
        <w:rPr>
          <w:b/>
        </w:rPr>
        <w:t>ΠΑΡΑΛΑΒΗ – ΕΛΕΓΧΟΙ ΠΑΡΑΛΑΒΗΣ</w:t>
      </w:r>
    </w:p>
    <w:p w:rsidR="001619DA" w:rsidRPr="004662EF" w:rsidRDefault="001619DA" w:rsidP="00DA6A93">
      <w:pPr>
        <w:rPr>
          <w:b/>
        </w:rPr>
      </w:pPr>
    </w:p>
    <w:p w:rsidR="001619DA" w:rsidRPr="004662EF" w:rsidRDefault="000E3131" w:rsidP="000E3131">
      <w:pPr>
        <w:ind w:firstLine="360"/>
        <w:rPr>
          <w:b/>
        </w:rPr>
      </w:pPr>
      <w:r w:rsidRPr="004662EF">
        <w:rPr>
          <w:b/>
        </w:rPr>
        <w:t>ΠΑΡΑΡΤΗΜΑ Α</w:t>
      </w:r>
    </w:p>
    <w:p w:rsidR="000E3131" w:rsidRPr="004662EF" w:rsidRDefault="000E3131" w:rsidP="00DA6A93">
      <w:pPr>
        <w:rPr>
          <w:b/>
        </w:rPr>
      </w:pPr>
    </w:p>
    <w:p w:rsidR="000E3131" w:rsidRPr="004662EF" w:rsidRDefault="000E3131" w:rsidP="000E3131">
      <w:pPr>
        <w:ind w:firstLine="360"/>
        <w:rPr>
          <w:b/>
        </w:rPr>
      </w:pPr>
      <w:r w:rsidRPr="004662EF">
        <w:rPr>
          <w:b/>
        </w:rPr>
        <w:t>ΠΑΡΑΡΤΗΜΑ Β</w:t>
      </w:r>
    </w:p>
    <w:p w:rsidR="000E3131" w:rsidRPr="004662EF" w:rsidRDefault="000E3131" w:rsidP="00DA6A93">
      <w:pPr>
        <w:rPr>
          <w:b/>
        </w:rPr>
      </w:pPr>
    </w:p>
    <w:p w:rsidR="000E3131" w:rsidRPr="004662EF" w:rsidRDefault="000E3131" w:rsidP="000E3131">
      <w:pPr>
        <w:ind w:firstLine="360"/>
        <w:rPr>
          <w:b/>
        </w:rPr>
      </w:pPr>
      <w:r w:rsidRPr="004662EF">
        <w:rPr>
          <w:b/>
        </w:rPr>
        <w:t>ΠΑΡΑΡΤΗΜΑ Γ</w:t>
      </w:r>
    </w:p>
    <w:p w:rsidR="009446BF" w:rsidRPr="004662EF" w:rsidRDefault="00C442F6" w:rsidP="00DA6A93">
      <w:r w:rsidRPr="004662E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4"/>
        <w:gridCol w:w="1402"/>
        <w:gridCol w:w="1416"/>
        <w:gridCol w:w="1684"/>
      </w:tblGrid>
      <w:tr w:rsidR="006F6E07" w:rsidRPr="004662EF" w:rsidTr="003C5DF3">
        <w:trPr>
          <w:tblHeader/>
        </w:trPr>
        <w:tc>
          <w:tcPr>
            <w:tcW w:w="6204" w:type="dxa"/>
            <w:shd w:val="clear" w:color="auto" w:fill="D9D9D9"/>
            <w:vAlign w:val="center"/>
          </w:tcPr>
          <w:p w:rsidR="00A84FC9" w:rsidRPr="004662EF" w:rsidRDefault="00723FF8" w:rsidP="003C5DF3">
            <w:pPr>
              <w:widowControl w:val="0"/>
              <w:autoSpaceDE w:val="0"/>
              <w:autoSpaceDN w:val="0"/>
              <w:adjustRightInd w:val="0"/>
              <w:ind w:right="90"/>
              <w:jc w:val="center"/>
              <w:rPr>
                <w:rFonts w:cs="Calibri"/>
                <w:b/>
              </w:rPr>
            </w:pPr>
            <w:r w:rsidRPr="004662EF">
              <w:br w:type="page"/>
            </w:r>
            <w:r w:rsidR="003C5DF3" w:rsidRPr="004662EF">
              <w:rPr>
                <w:rFonts w:cs="Calibri"/>
                <w:b/>
                <w:bCs/>
              </w:rPr>
              <w:t>ΤΕΧΝΙΚΗ ΠΕΡΙΓΡΑΦΗ</w:t>
            </w:r>
          </w:p>
        </w:tc>
        <w:tc>
          <w:tcPr>
            <w:tcW w:w="1402" w:type="dxa"/>
            <w:shd w:val="clear" w:color="auto" w:fill="D9D9D9"/>
            <w:vAlign w:val="center"/>
          </w:tcPr>
          <w:p w:rsidR="00A84FC9" w:rsidRPr="004662EF" w:rsidRDefault="00A84FC9" w:rsidP="003C5DF3">
            <w:pPr>
              <w:widowControl w:val="0"/>
              <w:autoSpaceDE w:val="0"/>
              <w:autoSpaceDN w:val="0"/>
              <w:adjustRightInd w:val="0"/>
              <w:ind w:right="71"/>
              <w:jc w:val="center"/>
              <w:rPr>
                <w:rFonts w:cs="Calibri"/>
                <w:b/>
              </w:rPr>
            </w:pPr>
            <w:r w:rsidRPr="004662EF">
              <w:rPr>
                <w:rFonts w:cs="Calibri"/>
                <w:b/>
                <w:bCs/>
              </w:rPr>
              <w:t>ΑΠΑΙΤΗΣΗ</w:t>
            </w:r>
          </w:p>
        </w:tc>
        <w:tc>
          <w:tcPr>
            <w:tcW w:w="1416" w:type="dxa"/>
            <w:shd w:val="clear" w:color="auto" w:fill="D9D9D9"/>
            <w:vAlign w:val="center"/>
          </w:tcPr>
          <w:p w:rsidR="00A84FC9" w:rsidRPr="004662EF" w:rsidRDefault="00A84FC9" w:rsidP="00055BF4">
            <w:pPr>
              <w:widowControl w:val="0"/>
              <w:autoSpaceDE w:val="0"/>
              <w:autoSpaceDN w:val="0"/>
              <w:adjustRightInd w:val="0"/>
              <w:ind w:right="72"/>
              <w:jc w:val="center"/>
              <w:rPr>
                <w:rFonts w:cs="Calibri"/>
                <w:b/>
              </w:rPr>
            </w:pPr>
            <w:r w:rsidRPr="004662EF">
              <w:rPr>
                <w:rFonts w:cs="Calibri"/>
                <w:b/>
                <w:bCs/>
              </w:rPr>
              <w:t>ΑΠΑΝΤΗΣΗ</w:t>
            </w:r>
          </w:p>
        </w:tc>
        <w:tc>
          <w:tcPr>
            <w:tcW w:w="1684" w:type="dxa"/>
            <w:shd w:val="clear" w:color="auto" w:fill="D9D9D9"/>
            <w:vAlign w:val="center"/>
          </w:tcPr>
          <w:p w:rsidR="00A84FC9" w:rsidRPr="004662EF" w:rsidRDefault="00A84FC9" w:rsidP="00055BF4">
            <w:pPr>
              <w:widowControl w:val="0"/>
              <w:autoSpaceDE w:val="0"/>
              <w:autoSpaceDN w:val="0"/>
              <w:adjustRightInd w:val="0"/>
              <w:ind w:right="73"/>
              <w:jc w:val="center"/>
              <w:rPr>
                <w:rFonts w:cs="Calibri"/>
                <w:b/>
              </w:rPr>
            </w:pPr>
            <w:r w:rsidRPr="004662EF">
              <w:rPr>
                <w:rFonts w:cs="Calibri"/>
                <w:b/>
                <w:bCs/>
              </w:rPr>
              <w:t>ΠΑΡΑΠΟΜΠΗ</w:t>
            </w:r>
          </w:p>
        </w:tc>
      </w:tr>
      <w:tr w:rsidR="00D62F1F" w:rsidRPr="004662EF" w:rsidTr="003C5DF3">
        <w:tc>
          <w:tcPr>
            <w:tcW w:w="6204" w:type="dxa"/>
            <w:shd w:val="clear" w:color="auto" w:fill="auto"/>
          </w:tcPr>
          <w:p w:rsidR="00432C02" w:rsidRPr="004662EF" w:rsidRDefault="00432C02" w:rsidP="00AC1DD9">
            <w:pPr>
              <w:pStyle w:val="Header"/>
              <w:tabs>
                <w:tab w:val="clear" w:pos="4320"/>
                <w:tab w:val="clear" w:pos="8640"/>
              </w:tabs>
              <w:jc w:val="both"/>
              <w:rPr>
                <w:rFonts w:ascii="Calibri" w:hAnsi="Calibri"/>
                <w:sz w:val="22"/>
                <w:szCs w:val="22"/>
                <w:lang w:val="el-GR" w:eastAsia="el-GR"/>
              </w:rPr>
            </w:pPr>
            <w:r w:rsidRPr="004662EF">
              <w:rPr>
                <w:rFonts w:ascii="Calibri" w:hAnsi="Calibri"/>
                <w:b/>
                <w:sz w:val="22"/>
                <w:szCs w:val="22"/>
                <w:lang w:val="el-GR" w:eastAsia="el-GR"/>
              </w:rPr>
              <w:t>1. ΑΝΤΙΚΕΙΜΕΝΙΚΟΣ ΣΚΟΠΟΣ</w:t>
            </w:r>
            <w:r w:rsidRPr="004662EF">
              <w:rPr>
                <w:rFonts w:ascii="Calibri" w:hAnsi="Calibri"/>
                <w:sz w:val="22"/>
                <w:szCs w:val="22"/>
                <w:lang w:val="el-GR" w:eastAsia="el-GR"/>
              </w:rPr>
              <w:t xml:space="preserve"> </w:t>
            </w:r>
          </w:p>
          <w:p w:rsidR="00432C02" w:rsidRPr="004662EF" w:rsidRDefault="00873A1D" w:rsidP="00AC1DD9">
            <w:pPr>
              <w:widowControl w:val="0"/>
              <w:autoSpaceDE w:val="0"/>
              <w:autoSpaceDN w:val="0"/>
              <w:adjustRightInd w:val="0"/>
              <w:spacing w:before="120" w:after="120"/>
              <w:ind w:right="90"/>
              <w:jc w:val="both"/>
              <w:rPr>
                <w:rFonts w:cs="Arial"/>
              </w:rPr>
            </w:pPr>
            <w:r w:rsidRPr="004662EF">
              <w:rPr>
                <w:rFonts w:cs="Arial"/>
              </w:rPr>
              <w:t>Το έγγραφο α</w:t>
            </w:r>
            <w:r>
              <w:rPr>
                <w:rFonts w:cs="Arial"/>
              </w:rPr>
              <w:t>υ</w:t>
            </w:r>
            <w:r w:rsidRPr="004662EF">
              <w:rPr>
                <w:rFonts w:cs="Arial"/>
              </w:rPr>
              <w:t xml:space="preserve">τό περιλαμβάνει τις λειτουργικές και τεχνικές απαιτήσεις της Υπηρεσίας μας,  με σκοπό να πραγματοποιηθεί προμήθεια ανταλλακτικών οθονών, ώστε να υπάρξει κάλυψη των </w:t>
            </w:r>
            <w:r>
              <w:rPr>
                <w:rFonts w:cs="Arial"/>
              </w:rPr>
              <w:t xml:space="preserve">υφιστάμενων αλλά και των νέων </w:t>
            </w:r>
            <w:r w:rsidRPr="004662EF">
              <w:rPr>
                <w:rFonts w:cs="Arial"/>
              </w:rPr>
              <w:t>αναγκών</w:t>
            </w:r>
            <w:r>
              <w:rPr>
                <w:rFonts w:cs="Arial"/>
              </w:rPr>
              <w:t>,</w:t>
            </w:r>
            <w:r w:rsidRPr="004662EF">
              <w:rPr>
                <w:rFonts w:cs="Arial"/>
              </w:rPr>
              <w:t xml:space="preserve"> των συστημάτων απεικόνισης δεδομένων Ελέγχου Εναέριας Κυκλοφορίας (Ε.Ε.Κ) του Διεθν</w:t>
            </w:r>
            <w:r>
              <w:rPr>
                <w:rFonts w:cs="Arial"/>
              </w:rPr>
              <w:t>ούς</w:t>
            </w:r>
            <w:r w:rsidRPr="004662EF">
              <w:rPr>
                <w:rFonts w:cs="Arial"/>
              </w:rPr>
              <w:t xml:space="preserve"> Αερο</w:t>
            </w:r>
            <w:r>
              <w:rPr>
                <w:rFonts w:cs="Arial"/>
              </w:rPr>
              <w:t>δρομίου</w:t>
            </w:r>
            <w:r w:rsidRPr="004662EF">
              <w:rPr>
                <w:rFonts w:cs="Arial"/>
              </w:rPr>
              <w:t xml:space="preserve"> Αθηνών (ΔΑΑ) «Ελ. </w:t>
            </w:r>
            <w:r w:rsidR="00432C02" w:rsidRPr="004662EF">
              <w:rPr>
                <w:rFonts w:cs="Arial"/>
              </w:rPr>
              <w:t>Βενιζέλος</w:t>
            </w:r>
            <w:r w:rsidR="0040388F">
              <w:rPr>
                <w:rFonts w:cs="Arial"/>
              </w:rPr>
              <w:t>.</w:t>
            </w:r>
          </w:p>
          <w:p w:rsidR="00432C02" w:rsidRPr="004662EF" w:rsidRDefault="00432C02" w:rsidP="00AC1DD9">
            <w:pPr>
              <w:pStyle w:val="Spec0"/>
              <w:rPr>
                <w:rFonts w:ascii="Calibri" w:hAnsi="Calibri" w:cs="Arial"/>
                <w:sz w:val="22"/>
                <w:szCs w:val="22"/>
              </w:rPr>
            </w:pPr>
            <w:r w:rsidRPr="004662EF">
              <w:rPr>
                <w:rFonts w:ascii="Calibri" w:hAnsi="Calibri" w:cs="Arial"/>
                <w:sz w:val="22"/>
                <w:szCs w:val="22"/>
              </w:rPr>
              <w:t xml:space="preserve">Συγκεκριμένα για την εξυπηρέτηση των αναγκών του </w:t>
            </w:r>
            <w:r w:rsidR="0040388F">
              <w:rPr>
                <w:rFonts w:ascii="Calibri" w:hAnsi="Calibri" w:cs="Arial"/>
                <w:sz w:val="22"/>
                <w:szCs w:val="22"/>
              </w:rPr>
              <w:t>ΔΑΑ</w:t>
            </w:r>
            <w:r w:rsidRPr="004662EF">
              <w:rPr>
                <w:rFonts w:ascii="Calibri" w:hAnsi="Calibri" w:cs="Arial"/>
                <w:sz w:val="22"/>
                <w:szCs w:val="22"/>
              </w:rPr>
              <w:t xml:space="preserve"> η προμήθεια θα περιλαμβάνει:</w:t>
            </w:r>
          </w:p>
          <w:p w:rsidR="00432C02" w:rsidRPr="004662EF" w:rsidRDefault="00432C02" w:rsidP="00AC1DD9">
            <w:pPr>
              <w:pStyle w:val="Spec0"/>
              <w:numPr>
                <w:ilvl w:val="0"/>
                <w:numId w:val="1"/>
              </w:numPr>
              <w:rPr>
                <w:rFonts w:ascii="Calibri" w:hAnsi="Calibri" w:cs="Arial"/>
                <w:sz w:val="22"/>
                <w:szCs w:val="22"/>
              </w:rPr>
            </w:pPr>
            <w:r w:rsidRPr="004662EF">
              <w:rPr>
                <w:rFonts w:ascii="Calibri" w:hAnsi="Calibri" w:cs="Arial"/>
                <w:sz w:val="22"/>
                <w:szCs w:val="22"/>
              </w:rPr>
              <w:t xml:space="preserve">ποσότητα οθονών, όπως αναφέρεται στο   </w:t>
            </w:r>
            <w:r w:rsidR="004662EF" w:rsidRPr="004662EF">
              <w:rPr>
                <w:rFonts w:ascii="Calibri" w:hAnsi="Calibri" w:cs="Arial"/>
                <w:sz w:val="22"/>
                <w:szCs w:val="22"/>
              </w:rPr>
              <w:t>Παράρτημα</w:t>
            </w:r>
            <w:r w:rsidRPr="004662EF">
              <w:rPr>
                <w:rFonts w:ascii="Calibri" w:hAnsi="Calibri" w:cs="Arial"/>
                <w:sz w:val="22"/>
                <w:szCs w:val="22"/>
              </w:rPr>
              <w:t xml:space="preserve"> Α</w:t>
            </w:r>
          </w:p>
          <w:p w:rsidR="00432C02" w:rsidRPr="004662EF" w:rsidRDefault="00432C02" w:rsidP="00AC1DD9">
            <w:pPr>
              <w:keepNext/>
              <w:keepLines/>
              <w:widowControl w:val="0"/>
              <w:numPr>
                <w:ilvl w:val="0"/>
                <w:numId w:val="1"/>
              </w:numPr>
              <w:autoSpaceDE w:val="0"/>
              <w:autoSpaceDN w:val="0"/>
              <w:adjustRightInd w:val="0"/>
              <w:spacing w:before="120" w:after="120"/>
              <w:ind w:right="90"/>
              <w:jc w:val="both"/>
              <w:rPr>
                <w:rFonts w:cs="Arial"/>
              </w:rPr>
            </w:pPr>
            <w:r w:rsidRPr="004662EF">
              <w:rPr>
                <w:rFonts w:cs="Arial"/>
              </w:rPr>
              <w:t>λοιπό συνοδευτικό εξοπλισμό και εργασίες που αποτελούν απαίτηση σύμφωνα με το κείμενο των προδιαγραφών.</w:t>
            </w:r>
          </w:p>
          <w:p w:rsidR="00A84FC9" w:rsidRPr="004662EF" w:rsidRDefault="00432C02" w:rsidP="006D58B9">
            <w:pPr>
              <w:jc w:val="both"/>
              <w:rPr>
                <w:rFonts w:cs="Calibri"/>
              </w:rPr>
            </w:pPr>
            <w:r w:rsidRPr="004662EF">
              <w:rPr>
                <w:rFonts w:cs="Calibri"/>
              </w:rPr>
              <w:t>Οι προς προμήθεια Οθόνες θα ενσωματώνουν δυνατότητες και τεχνογνωσία δοκιμασμένες στο χώρο της Διαχείρισης Εναέριας Κυκλοφορίας</w:t>
            </w:r>
            <w:r w:rsidR="006D58B9">
              <w:rPr>
                <w:rFonts w:cs="Calibri"/>
              </w:rPr>
              <w:t xml:space="preserve"> </w:t>
            </w:r>
            <w:r w:rsidRPr="004662EF">
              <w:rPr>
                <w:rFonts w:cs="Calibri"/>
              </w:rPr>
              <w:t xml:space="preserve"> (ΑΤΜ) , </w:t>
            </w:r>
            <w:r w:rsidR="006D58B9" w:rsidRPr="00F13115">
              <w:rPr>
                <w:rFonts w:cs="Calibri"/>
              </w:rPr>
              <w:t>παρέχοντας συγχρόνως δυνατότητα ρυθμίσεων προκειμένου να είναι δυνατή η προσαρμογή τους όπου απαιτείται, ώστε να καλυφθούν οι προδιαγραφόμενες ιδιαίτερες απαιτήσεις της ΥΠΑ.</w:t>
            </w:r>
          </w:p>
        </w:tc>
        <w:tc>
          <w:tcPr>
            <w:tcW w:w="1402" w:type="dxa"/>
            <w:shd w:val="clear" w:color="auto" w:fill="auto"/>
            <w:vAlign w:val="center"/>
          </w:tcPr>
          <w:p w:rsidR="00A84FC9" w:rsidRPr="004662EF" w:rsidRDefault="00A84FC9" w:rsidP="003C5DF3">
            <w:pPr>
              <w:jc w:val="center"/>
              <w:rPr>
                <w:rFonts w:cs="Calibri"/>
              </w:rPr>
            </w:pPr>
          </w:p>
        </w:tc>
        <w:tc>
          <w:tcPr>
            <w:tcW w:w="1416" w:type="dxa"/>
            <w:shd w:val="clear" w:color="auto" w:fill="auto"/>
          </w:tcPr>
          <w:p w:rsidR="00A84FC9" w:rsidRPr="004662EF" w:rsidRDefault="00A84FC9" w:rsidP="00055BF4">
            <w:pPr>
              <w:jc w:val="both"/>
              <w:rPr>
                <w:rFonts w:cs="Calibri"/>
              </w:rPr>
            </w:pPr>
          </w:p>
        </w:tc>
        <w:tc>
          <w:tcPr>
            <w:tcW w:w="1684" w:type="dxa"/>
            <w:shd w:val="clear" w:color="auto" w:fill="auto"/>
          </w:tcPr>
          <w:p w:rsidR="00A84FC9" w:rsidRPr="004662EF" w:rsidRDefault="00A84FC9" w:rsidP="00055BF4">
            <w:pPr>
              <w:jc w:val="both"/>
              <w:rPr>
                <w:rFonts w:cs="Calibri"/>
              </w:rPr>
            </w:pPr>
          </w:p>
        </w:tc>
      </w:tr>
      <w:tr w:rsidR="00432C02" w:rsidRPr="004662EF" w:rsidTr="00BC5019">
        <w:trPr>
          <w:trHeight w:val="2864"/>
        </w:trPr>
        <w:tc>
          <w:tcPr>
            <w:tcW w:w="6204" w:type="dxa"/>
            <w:shd w:val="clear" w:color="auto" w:fill="auto"/>
            <w:vAlign w:val="bottom"/>
          </w:tcPr>
          <w:p w:rsidR="00432C02" w:rsidRPr="004662EF" w:rsidRDefault="00432C02" w:rsidP="00AC1DD9">
            <w:pPr>
              <w:pStyle w:val="Header"/>
              <w:tabs>
                <w:tab w:val="clear" w:pos="4320"/>
                <w:tab w:val="clear" w:pos="8640"/>
              </w:tabs>
              <w:jc w:val="both"/>
              <w:rPr>
                <w:rFonts w:ascii="Calibri" w:hAnsi="Calibri"/>
                <w:b/>
                <w:sz w:val="22"/>
                <w:szCs w:val="22"/>
                <w:lang w:val="el-GR" w:eastAsia="el-GR"/>
              </w:rPr>
            </w:pPr>
            <w:r w:rsidRPr="004662EF">
              <w:rPr>
                <w:rFonts w:ascii="Calibri" w:hAnsi="Calibri"/>
                <w:b/>
                <w:sz w:val="22"/>
                <w:szCs w:val="22"/>
                <w:lang w:val="el-GR" w:eastAsia="el-GR"/>
              </w:rPr>
              <w:t>2. ΜΟΡΦΗ ΠΡΟΣΦΟΡΩΝ</w:t>
            </w:r>
          </w:p>
          <w:p w:rsidR="00360E25" w:rsidRPr="006F2959" w:rsidRDefault="00BC5019" w:rsidP="00BC501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2.1</w:t>
            </w:r>
            <w:r w:rsidR="00432C02" w:rsidRPr="004662EF">
              <w:rPr>
                <w:rFonts w:ascii="Calibri" w:hAnsi="Calibri"/>
                <w:b/>
                <w:snapToGrid w:val="0"/>
                <w:sz w:val="22"/>
                <w:szCs w:val="22"/>
                <w:lang w:val="el-GR" w:eastAsia="el-GR"/>
              </w:rPr>
              <w:t xml:space="preserve"> Γενικές Απαιτήσεις</w:t>
            </w:r>
            <w:r w:rsidR="00360E25" w:rsidRPr="006F2959">
              <w:rPr>
                <w:rFonts w:ascii="Calibri" w:hAnsi="Calibri"/>
                <w:b/>
                <w:snapToGrid w:val="0"/>
                <w:sz w:val="22"/>
                <w:szCs w:val="22"/>
                <w:lang w:val="el-GR" w:eastAsia="el-GR"/>
              </w:rPr>
              <w:t xml:space="preserve"> </w:t>
            </w:r>
          </w:p>
          <w:p w:rsidR="00432C02" w:rsidRPr="004662EF" w:rsidRDefault="00432C02" w:rsidP="00BC501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snapToGrid w:val="0"/>
                <w:sz w:val="22"/>
                <w:szCs w:val="22"/>
                <w:lang w:val="el-GR"/>
              </w:rPr>
              <w:t>Οι προσφορές που θα υποβληθούν πρέπει να χωρίζονται σε τεχνικό και οικονομικό μέρος, που θα είναι αυτοτελή και ανεξάρτητα μεταξύ τους. Οικονομικά στοιχεία  θα περιέχονται μόνο στο τμήμα της οικονομικής προσφοράς. Σε σφραγισμένο φάκελο θα τοποθετηθεί η τεχνική προσφορά και σε ξεχωριστό σφραγισμένο φάκελο θα τοποθετηθεί η οικονομική προσφορά.</w:t>
            </w:r>
          </w:p>
          <w:p w:rsidR="00432C02" w:rsidRPr="004662EF" w:rsidRDefault="00432C02" w:rsidP="00AC1DD9">
            <w:pPr>
              <w:widowControl w:val="0"/>
              <w:autoSpaceDE w:val="0"/>
              <w:autoSpaceDN w:val="0"/>
              <w:adjustRightInd w:val="0"/>
              <w:spacing w:before="120" w:after="120"/>
              <w:ind w:right="90"/>
              <w:jc w:val="both"/>
              <w:rPr>
                <w:rFonts w:cs="Arial"/>
                <w:color w:val="000000"/>
              </w:rPr>
            </w:pPr>
            <w:r w:rsidRPr="004662EF">
              <w:rPr>
                <w:rFonts w:cs="Calibri"/>
              </w:rPr>
              <w:t>Οι απαντήσεις στις στήλες (</w:t>
            </w:r>
            <w:r w:rsidR="004662EF" w:rsidRPr="004662EF">
              <w:rPr>
                <w:rFonts w:cs="Calibri"/>
              </w:rPr>
              <w:t>Απάντηση</w:t>
            </w:r>
            <w:r w:rsidRPr="004662EF">
              <w:rPr>
                <w:rFonts w:cs="Calibri"/>
              </w:rPr>
              <w:t xml:space="preserve"> / Παραπομπή) θα είναι γραμμένες στην Ελληνική γλώσσα.</w:t>
            </w:r>
          </w:p>
        </w:tc>
        <w:tc>
          <w:tcPr>
            <w:tcW w:w="1402" w:type="dxa"/>
            <w:shd w:val="clear" w:color="auto" w:fill="auto"/>
            <w:vAlign w:val="center"/>
          </w:tcPr>
          <w:p w:rsidR="00432C02" w:rsidRPr="004662EF" w:rsidRDefault="003C5DF3" w:rsidP="003C5DF3">
            <w:pPr>
              <w:jc w:val="center"/>
              <w:rPr>
                <w:rFonts w:cs="Calibri"/>
              </w:rPr>
            </w:pPr>
            <w:r w:rsidRPr="004662EF">
              <w:rPr>
                <w:rFonts w:cs="Calibri"/>
              </w:rPr>
              <w:t>NAI</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AC1DD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2.2. Οικονομική Προσφορά</w:t>
            </w:r>
          </w:p>
          <w:p w:rsidR="00432C02" w:rsidRPr="004662EF" w:rsidRDefault="00432C02" w:rsidP="00BC501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2.2.1</w:t>
            </w:r>
            <w:r w:rsidR="00BC5019" w:rsidRPr="004662EF">
              <w:rPr>
                <w:rFonts w:ascii="Calibri" w:hAnsi="Calibri"/>
                <w:b/>
                <w:snapToGrid w:val="0"/>
                <w:sz w:val="22"/>
                <w:szCs w:val="22"/>
                <w:lang w:val="el-GR" w:eastAsia="el-GR"/>
              </w:rPr>
              <w:t xml:space="preserve"> </w:t>
            </w:r>
            <w:r w:rsidRPr="004662EF">
              <w:rPr>
                <w:rFonts w:ascii="Calibri" w:hAnsi="Calibri"/>
                <w:snapToGrid w:val="0"/>
                <w:sz w:val="22"/>
                <w:szCs w:val="22"/>
                <w:lang w:val="el-GR"/>
              </w:rPr>
              <w:t xml:space="preserve">Η οικονομική προσφορά θα περιλαμβάνει πλήρη, σαφή και αναλυτικά οικονομικά στοιχεία, ώστε να είναι δυνατή η </w:t>
            </w:r>
            <w:r w:rsidRPr="004662EF">
              <w:rPr>
                <w:rFonts w:ascii="Calibri" w:hAnsi="Calibri" w:cs="Calibri"/>
                <w:sz w:val="22"/>
                <w:szCs w:val="22"/>
                <w:lang w:val="el-GR"/>
              </w:rPr>
              <w:t>κατακύρωση</w:t>
            </w:r>
            <w:r w:rsidRPr="004662EF">
              <w:rPr>
                <w:rFonts w:ascii="Calibri" w:hAnsi="Calibri"/>
                <w:snapToGrid w:val="0"/>
                <w:sz w:val="22"/>
                <w:szCs w:val="22"/>
                <w:lang w:val="el-GR"/>
              </w:rPr>
              <w:t xml:space="preserve"> του διαγωνισμού, χωρίς να χρειαστεί να ζητήσει η αρμόδια επιτροπή συμπληρωματικά στοιχεία, που μπορεί να χαρακτηριστούν ως αντιπροσφορά. </w:t>
            </w:r>
          </w:p>
          <w:p w:rsidR="00432C02" w:rsidRPr="004662EF" w:rsidRDefault="00432C02" w:rsidP="00AC1DD9">
            <w:pPr>
              <w:jc w:val="both"/>
              <w:rPr>
                <w:snapToGrid w:val="0"/>
              </w:rPr>
            </w:pPr>
            <w:r w:rsidRPr="004662EF">
              <w:rPr>
                <w:snapToGrid w:val="0"/>
              </w:rPr>
              <w:t>Το συνολικό κόστος της οικονομικής προσφοράς βάσει του οποίου θα γίνει  η σχετική οικονομική αξιολόγηση και κατακύρωση προκύπτει από την άθροιση των παρακάτω οικονομικών στοιχείων:</w:t>
            </w:r>
          </w:p>
          <w:p w:rsidR="00432C02" w:rsidRPr="004662EF" w:rsidRDefault="00432C02" w:rsidP="00AC1DD9">
            <w:pPr>
              <w:numPr>
                <w:ilvl w:val="0"/>
                <w:numId w:val="2"/>
              </w:numPr>
              <w:ind w:left="426"/>
              <w:jc w:val="both"/>
              <w:rPr>
                <w:snapToGrid w:val="0"/>
              </w:rPr>
            </w:pPr>
            <w:r w:rsidRPr="004662EF">
              <w:rPr>
                <w:snapToGrid w:val="0"/>
              </w:rPr>
              <w:t>τ</w:t>
            </w:r>
            <w:r w:rsidR="00B97FCD">
              <w:rPr>
                <w:snapToGrid w:val="0"/>
              </w:rPr>
              <w:t>ου συνολικού κόστους των οθονών</w:t>
            </w:r>
          </w:p>
          <w:p w:rsidR="005A01AC" w:rsidRPr="00362227" w:rsidRDefault="00432C02" w:rsidP="00362227">
            <w:pPr>
              <w:numPr>
                <w:ilvl w:val="0"/>
                <w:numId w:val="2"/>
              </w:numPr>
              <w:ind w:left="426"/>
              <w:jc w:val="both"/>
              <w:rPr>
                <w:b/>
              </w:rPr>
            </w:pPr>
            <w:r w:rsidRPr="004662EF">
              <w:rPr>
                <w:snapToGrid w:val="0"/>
              </w:rPr>
              <w:t xml:space="preserve">του συνολικού κόστους όλων των </w:t>
            </w:r>
            <w:r w:rsidR="004662EF" w:rsidRPr="004662EF">
              <w:rPr>
                <w:snapToGrid w:val="0"/>
              </w:rPr>
              <w:t>παρελκ</w:t>
            </w:r>
            <w:r w:rsidR="002E6ABA">
              <w:rPr>
                <w:snapToGrid w:val="0"/>
              </w:rPr>
              <w:t>ο</w:t>
            </w:r>
            <w:r w:rsidR="004662EF" w:rsidRPr="004662EF">
              <w:rPr>
                <w:snapToGrid w:val="0"/>
              </w:rPr>
              <w:t>μ</w:t>
            </w:r>
            <w:r w:rsidR="002E6ABA">
              <w:rPr>
                <w:snapToGrid w:val="0"/>
              </w:rPr>
              <w:t>έ</w:t>
            </w:r>
            <w:r w:rsidR="004662EF" w:rsidRPr="004662EF">
              <w:rPr>
                <w:snapToGrid w:val="0"/>
              </w:rPr>
              <w:t>νων</w:t>
            </w:r>
            <w:r w:rsidRPr="004662EF">
              <w:rPr>
                <w:snapToGrid w:val="0"/>
              </w:rPr>
              <w:t xml:space="preserve"> των οθονών</w:t>
            </w:r>
            <w:r w:rsidR="00362227">
              <w:rPr>
                <w:snapToGrid w:val="0"/>
              </w:rPr>
              <w:t xml:space="preserve">, </w:t>
            </w:r>
            <w:r w:rsidR="00B97FCD" w:rsidRPr="00362227">
              <w:rPr>
                <w:snapToGrid w:val="0"/>
              </w:rPr>
              <w:t>συμπεριλαμβανομ</w:t>
            </w:r>
            <w:r w:rsidR="00362227">
              <w:rPr>
                <w:snapToGrid w:val="0"/>
              </w:rPr>
              <w:t>έ</w:t>
            </w:r>
            <w:r w:rsidR="00B97FCD" w:rsidRPr="00362227">
              <w:rPr>
                <w:snapToGrid w:val="0"/>
              </w:rPr>
              <w:t xml:space="preserve">νου </w:t>
            </w:r>
            <w:r w:rsidR="005A01AC" w:rsidRPr="00362227">
              <w:rPr>
                <w:snapToGrid w:val="0"/>
              </w:rPr>
              <w:t>του κόστους τυχόν απαιτούμενων εργασιών</w:t>
            </w:r>
            <w:r w:rsidR="00265852" w:rsidRPr="00265852">
              <w:rPr>
                <w:snapToGrid w:val="0"/>
              </w:rPr>
              <w:t>.</w:t>
            </w:r>
          </w:p>
        </w:tc>
        <w:tc>
          <w:tcPr>
            <w:tcW w:w="1402" w:type="dxa"/>
            <w:shd w:val="clear" w:color="auto" w:fill="auto"/>
            <w:vAlign w:val="center"/>
          </w:tcPr>
          <w:p w:rsidR="00432C02" w:rsidRPr="004662EF" w:rsidRDefault="002F4357"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A17BF7" w:rsidRDefault="00432C02" w:rsidP="00055BF4">
            <w:pPr>
              <w:jc w:val="both"/>
              <w:rPr>
                <w:rFonts w:cs="Calibri"/>
              </w:rPr>
            </w:pPr>
          </w:p>
        </w:tc>
      </w:tr>
      <w:tr w:rsidR="00432C02" w:rsidRPr="004662EF" w:rsidTr="003C5DF3">
        <w:tc>
          <w:tcPr>
            <w:tcW w:w="6204" w:type="dxa"/>
            <w:shd w:val="clear" w:color="auto" w:fill="auto"/>
          </w:tcPr>
          <w:p w:rsidR="00432C02" w:rsidRPr="004662EF" w:rsidRDefault="00432C02" w:rsidP="00AC1DD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2.2.2</w:t>
            </w:r>
            <w:r w:rsidR="00BC5019" w:rsidRPr="004662EF">
              <w:rPr>
                <w:rFonts w:ascii="Calibri" w:hAnsi="Calibri"/>
                <w:b/>
                <w:snapToGrid w:val="0"/>
                <w:sz w:val="22"/>
                <w:szCs w:val="22"/>
                <w:lang w:val="el-GR" w:eastAsia="el-GR"/>
              </w:rPr>
              <w:t xml:space="preserve"> </w:t>
            </w:r>
            <w:r w:rsidRPr="004662EF">
              <w:rPr>
                <w:rFonts w:ascii="Calibri" w:hAnsi="Calibri"/>
                <w:snapToGrid w:val="0"/>
                <w:sz w:val="22"/>
                <w:szCs w:val="22"/>
                <w:lang w:val="el-GR" w:eastAsia="el-GR"/>
              </w:rPr>
              <w:t xml:space="preserve">Θα αναφέρεται η αξία κάθε προσφερόμενης συσκευής (οθόνης) συμπεριλαμβανομένης και αυτής των </w:t>
            </w:r>
            <w:r w:rsidR="004662EF" w:rsidRPr="004662EF">
              <w:rPr>
                <w:rFonts w:ascii="Calibri" w:hAnsi="Calibri"/>
                <w:snapToGrid w:val="0"/>
                <w:sz w:val="22"/>
                <w:szCs w:val="22"/>
                <w:lang w:val="el-GR" w:eastAsia="el-GR"/>
              </w:rPr>
              <w:t>παρελκόμενων</w:t>
            </w:r>
            <w:r w:rsidRPr="004662EF">
              <w:rPr>
                <w:rFonts w:ascii="Calibri" w:hAnsi="Calibri"/>
                <w:snapToGrid w:val="0"/>
                <w:sz w:val="22"/>
                <w:szCs w:val="22"/>
                <w:lang w:val="el-GR" w:eastAsia="el-GR"/>
              </w:rPr>
              <w:t xml:space="preserve"> ανά συσκευή, παραδοτέας σε χώρο της ΥΠΑ στο ΔΑΑ</w:t>
            </w:r>
            <w:r w:rsidRPr="004662EF">
              <w:rPr>
                <w:rFonts w:ascii="Calibri" w:hAnsi="Calibri"/>
                <w:sz w:val="22"/>
                <w:szCs w:val="22"/>
                <w:lang w:val="el-GR"/>
              </w:rPr>
              <w:t xml:space="preserve"> </w:t>
            </w:r>
            <w:r w:rsidR="00AC1DD9" w:rsidRPr="004662EF">
              <w:rPr>
                <w:rFonts w:ascii="Calibri" w:hAnsi="Calibri"/>
                <w:sz w:val="22"/>
                <w:szCs w:val="22"/>
                <w:lang w:val="el-GR"/>
              </w:rPr>
              <w:t>.</w:t>
            </w:r>
          </w:p>
        </w:tc>
        <w:tc>
          <w:tcPr>
            <w:tcW w:w="1402" w:type="dxa"/>
            <w:shd w:val="clear" w:color="auto" w:fill="auto"/>
            <w:vAlign w:val="center"/>
          </w:tcPr>
          <w:p w:rsidR="00432C02" w:rsidRPr="004662EF" w:rsidRDefault="002F4357"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tcPr>
          <w:p w:rsidR="00432C02" w:rsidRPr="004662EF" w:rsidRDefault="00432C02" w:rsidP="00BC5019">
            <w:pPr>
              <w:pStyle w:val="Header"/>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2.2.3</w:t>
            </w:r>
            <w:r w:rsidR="00BC5019" w:rsidRPr="004662EF">
              <w:rPr>
                <w:rFonts w:ascii="Calibri" w:hAnsi="Calibri"/>
                <w:b/>
                <w:snapToGrid w:val="0"/>
                <w:sz w:val="22"/>
                <w:szCs w:val="22"/>
                <w:lang w:val="el-GR" w:eastAsia="el-GR"/>
              </w:rPr>
              <w:t xml:space="preserve"> </w:t>
            </w:r>
            <w:r w:rsidRPr="004662EF">
              <w:rPr>
                <w:rFonts w:ascii="Calibri" w:hAnsi="Calibri"/>
                <w:snapToGrid w:val="0"/>
                <w:sz w:val="22"/>
                <w:szCs w:val="22"/>
                <w:lang w:val="el-GR"/>
              </w:rPr>
              <w:t xml:space="preserve">Θα αναφέρεται το κόστος μονάδος  για </w:t>
            </w:r>
            <w:r w:rsidR="004662EF" w:rsidRPr="004662EF">
              <w:rPr>
                <w:rFonts w:ascii="Calibri" w:hAnsi="Calibri"/>
                <w:snapToGrid w:val="0"/>
                <w:sz w:val="22"/>
                <w:szCs w:val="22"/>
                <w:lang w:val="el-GR"/>
              </w:rPr>
              <w:t>ό</w:t>
            </w:r>
            <w:r w:rsidR="004662EF" w:rsidRPr="004662EF">
              <w:rPr>
                <w:rFonts w:ascii="Calibri" w:hAnsi="Calibri"/>
                <w:snapToGrid w:val="0"/>
                <w:szCs w:val="22"/>
                <w:lang w:val="el-GR"/>
              </w:rPr>
              <w:t>τ</w:t>
            </w:r>
            <w:r w:rsidR="004662EF" w:rsidRPr="004662EF">
              <w:rPr>
                <w:rFonts w:ascii="Calibri" w:hAnsi="Calibri"/>
                <w:snapToGrid w:val="0"/>
                <w:sz w:val="22"/>
                <w:szCs w:val="22"/>
                <w:lang w:val="el-GR"/>
              </w:rPr>
              <w:t>ι</w:t>
            </w:r>
            <w:r w:rsidRPr="004662EF">
              <w:rPr>
                <w:rFonts w:ascii="Calibri" w:hAnsi="Calibri"/>
                <w:snapToGrid w:val="0"/>
                <w:sz w:val="22"/>
                <w:szCs w:val="22"/>
                <w:lang w:val="el-GR"/>
              </w:rPr>
              <w:t xml:space="preserve"> προσφέρεται σαν option ή επιπλέον δυνατότητες, έστω και αν αυτές αναφέρονται σε μηδενικό κόστος.</w:t>
            </w:r>
          </w:p>
        </w:tc>
        <w:tc>
          <w:tcPr>
            <w:tcW w:w="1402" w:type="dxa"/>
            <w:shd w:val="clear" w:color="auto" w:fill="auto"/>
            <w:vAlign w:val="center"/>
          </w:tcPr>
          <w:p w:rsidR="00BC5019" w:rsidRPr="004662EF" w:rsidRDefault="00BC5019" w:rsidP="003C5DF3">
            <w:pPr>
              <w:jc w:val="center"/>
              <w:rPr>
                <w:rFonts w:cs="Calibri"/>
              </w:rPr>
            </w:pPr>
          </w:p>
          <w:p w:rsidR="00432C02" w:rsidRPr="004662EF" w:rsidRDefault="005B0CC0"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tcPr>
          <w:p w:rsidR="00432C02" w:rsidRPr="004662EF" w:rsidRDefault="00432C02" w:rsidP="00BC5019">
            <w:pPr>
              <w:pStyle w:val="Header"/>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2.2.4</w:t>
            </w:r>
            <w:r w:rsidR="00BC5019" w:rsidRPr="004662EF">
              <w:rPr>
                <w:rFonts w:ascii="Calibri" w:hAnsi="Calibri"/>
                <w:b/>
                <w:snapToGrid w:val="0"/>
                <w:sz w:val="22"/>
                <w:szCs w:val="22"/>
                <w:lang w:val="el-GR" w:eastAsia="el-GR"/>
              </w:rPr>
              <w:t xml:space="preserve"> </w:t>
            </w:r>
            <w:r w:rsidRPr="004662EF">
              <w:rPr>
                <w:rFonts w:ascii="Calibri" w:hAnsi="Calibri"/>
                <w:snapToGrid w:val="0"/>
                <w:sz w:val="22"/>
                <w:szCs w:val="22"/>
                <w:lang w:val="el-GR"/>
              </w:rPr>
              <w:t xml:space="preserve">Στην οικονομική προσφορά θα </w:t>
            </w:r>
            <w:r w:rsidR="004662EF" w:rsidRPr="004662EF">
              <w:rPr>
                <w:rFonts w:ascii="Calibri" w:hAnsi="Calibri"/>
                <w:snapToGrid w:val="0"/>
                <w:sz w:val="22"/>
                <w:szCs w:val="22"/>
                <w:lang w:val="el-GR"/>
              </w:rPr>
              <w:t>περιλαμβάνονται</w:t>
            </w:r>
            <w:r w:rsidRPr="004662EF">
              <w:rPr>
                <w:rFonts w:ascii="Calibri" w:hAnsi="Calibri"/>
                <w:snapToGrid w:val="0"/>
                <w:sz w:val="22"/>
                <w:szCs w:val="22"/>
                <w:lang w:val="el-GR"/>
              </w:rPr>
              <w:t xml:space="preserve"> με τιμές μονάδος (άνευ ΦΠΑ)</w:t>
            </w:r>
            <w:r w:rsidRPr="004662EF" w:rsidDel="00DC3667">
              <w:rPr>
                <w:rFonts w:ascii="Calibri" w:hAnsi="Calibri"/>
                <w:snapToGrid w:val="0"/>
                <w:sz w:val="22"/>
                <w:szCs w:val="22"/>
                <w:lang w:val="el-GR"/>
              </w:rPr>
              <w:t xml:space="preserve"> </w:t>
            </w:r>
            <w:r w:rsidRPr="004662EF">
              <w:rPr>
                <w:rFonts w:ascii="Calibri" w:hAnsi="Calibri"/>
                <w:snapToGrid w:val="0"/>
                <w:sz w:val="22"/>
                <w:szCs w:val="22"/>
                <w:lang w:val="el-GR"/>
              </w:rPr>
              <w:t>όλα τα είδη που απαιτούνται από την παρούσα προδιαγραφή.</w:t>
            </w:r>
          </w:p>
        </w:tc>
        <w:tc>
          <w:tcPr>
            <w:tcW w:w="1402" w:type="dxa"/>
            <w:shd w:val="clear" w:color="auto" w:fill="auto"/>
            <w:vAlign w:val="center"/>
          </w:tcPr>
          <w:p w:rsidR="00432C02" w:rsidRPr="004662EF" w:rsidRDefault="005B0CC0"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tcPr>
          <w:p w:rsidR="00432C02" w:rsidRPr="004662EF" w:rsidRDefault="00E871F8" w:rsidP="00A36DDB">
            <w:pPr>
              <w:pStyle w:val="Normal3"/>
              <w:keepNext/>
              <w:keepLines/>
              <w:rPr>
                <w:rFonts w:ascii="Calibri" w:hAnsi="Calibri"/>
                <w:b/>
                <w:snapToGrid w:val="0"/>
                <w:szCs w:val="22"/>
                <w:lang w:val="el-GR"/>
              </w:rPr>
            </w:pPr>
            <w:r w:rsidRPr="00B97FCD">
              <w:rPr>
                <w:rFonts w:ascii="Calibri" w:hAnsi="Calibri"/>
                <w:b/>
                <w:snapToGrid w:val="0"/>
                <w:szCs w:val="22"/>
                <w:lang w:val="el-GR"/>
              </w:rPr>
              <w:t>2.2.5</w:t>
            </w:r>
            <w:r w:rsidR="00BC5019" w:rsidRPr="004662EF">
              <w:rPr>
                <w:rFonts w:ascii="Calibri" w:hAnsi="Calibri"/>
                <w:b/>
                <w:snapToGrid w:val="0"/>
                <w:szCs w:val="22"/>
                <w:lang w:val="el-GR"/>
              </w:rPr>
              <w:t xml:space="preserve"> </w:t>
            </w:r>
            <w:r w:rsidR="00A36DDB" w:rsidRPr="00A36DDB">
              <w:rPr>
                <w:rFonts w:ascii="Calibri" w:hAnsi="Calibri"/>
                <w:snapToGrid w:val="0"/>
                <w:szCs w:val="22"/>
                <w:lang w:val="el-GR"/>
              </w:rPr>
              <w:t>Θα</w:t>
            </w:r>
            <w:r w:rsidR="00A36DDB">
              <w:rPr>
                <w:rFonts w:ascii="Calibri" w:hAnsi="Calibri"/>
                <w:b/>
                <w:snapToGrid w:val="0"/>
                <w:szCs w:val="22"/>
                <w:lang w:val="el-GR"/>
              </w:rPr>
              <w:t xml:space="preserve"> </w:t>
            </w:r>
            <w:r w:rsidR="00A36DDB">
              <w:rPr>
                <w:rFonts w:ascii="Calibri" w:hAnsi="Calibri"/>
                <w:szCs w:val="22"/>
                <w:lang w:val="el-GR"/>
              </w:rPr>
              <w:t>π</w:t>
            </w:r>
            <w:r w:rsidR="00432C02" w:rsidRPr="004662EF">
              <w:rPr>
                <w:rFonts w:ascii="Calibri" w:hAnsi="Calibri"/>
                <w:szCs w:val="22"/>
                <w:lang w:val="el-GR"/>
              </w:rPr>
              <w:t>εριλαμβάνεται με τιμές μονάδας</w:t>
            </w:r>
            <w:r w:rsidR="005B0CC0" w:rsidRPr="004662EF">
              <w:rPr>
                <w:rFonts w:ascii="Calibri" w:hAnsi="Calibri"/>
                <w:szCs w:val="22"/>
                <w:lang w:val="el-GR"/>
              </w:rPr>
              <w:t>,</w:t>
            </w:r>
            <w:r w:rsidR="00432C02" w:rsidRPr="004662EF">
              <w:rPr>
                <w:rFonts w:ascii="Calibri" w:hAnsi="Calibri"/>
                <w:szCs w:val="22"/>
                <w:lang w:val="el-GR"/>
              </w:rPr>
              <w:t xml:space="preserve"> πλήρης και αναλυτικός κατάλογος </w:t>
            </w:r>
            <w:r w:rsidR="005B0CC0" w:rsidRPr="004662EF">
              <w:rPr>
                <w:rFonts w:ascii="Calibri" w:hAnsi="Calibri"/>
                <w:szCs w:val="22"/>
                <w:lang w:val="el-GR"/>
              </w:rPr>
              <w:t xml:space="preserve">παροχής υπηρεσιών επισκευής </w:t>
            </w:r>
            <w:r w:rsidR="00432C02" w:rsidRPr="004662EF">
              <w:rPr>
                <w:rFonts w:ascii="Calibri" w:hAnsi="Calibri"/>
                <w:szCs w:val="22"/>
                <w:lang w:val="el-GR"/>
              </w:rPr>
              <w:t xml:space="preserve">και αλγόριθμος αναπροσαρμογής των τιμών εκκίνησης, σαφής και επεξηγημένος, για κάθε επόμενο έτος από τη λήξη της εγγύησης με αναφερόμενο το χρόνο ικανοποίησης των σχετικών </w:t>
            </w:r>
            <w:r w:rsidR="005B0CC0" w:rsidRPr="004662EF">
              <w:rPr>
                <w:rFonts w:ascii="Calibri" w:hAnsi="Calibri"/>
                <w:szCs w:val="22"/>
                <w:lang w:val="el-GR"/>
              </w:rPr>
              <w:t>κλήσεων για επισκευή</w:t>
            </w:r>
            <w:r w:rsidR="00432C02" w:rsidRPr="004662EF">
              <w:rPr>
                <w:rFonts w:ascii="Calibri" w:hAnsi="Calibri"/>
                <w:szCs w:val="22"/>
                <w:lang w:val="el-GR"/>
              </w:rPr>
              <w:t>.</w:t>
            </w:r>
          </w:p>
        </w:tc>
        <w:tc>
          <w:tcPr>
            <w:tcW w:w="1402" w:type="dxa"/>
            <w:shd w:val="clear" w:color="auto" w:fill="auto"/>
            <w:vAlign w:val="center"/>
          </w:tcPr>
          <w:p w:rsidR="00432C02" w:rsidRPr="004662EF" w:rsidRDefault="005B0CC0"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AC1DD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2.3 Τεχνική Προσφορά</w:t>
            </w:r>
          </w:p>
          <w:p w:rsidR="007E28F2" w:rsidRPr="004662EF" w:rsidRDefault="00432C02" w:rsidP="00AC1DD9">
            <w:pPr>
              <w:widowControl w:val="0"/>
              <w:autoSpaceDE w:val="0"/>
              <w:autoSpaceDN w:val="0"/>
              <w:adjustRightInd w:val="0"/>
              <w:spacing w:before="120" w:after="120"/>
              <w:ind w:right="90"/>
              <w:jc w:val="both"/>
              <w:rPr>
                <w:rFonts w:cs="Calibri"/>
              </w:rPr>
            </w:pPr>
            <w:bookmarkStart w:id="66" w:name="OLE_LINK52"/>
            <w:r w:rsidRPr="004662EF">
              <w:rPr>
                <w:rFonts w:cs="Calibri"/>
                <w:b/>
              </w:rPr>
              <w:t>2.3.</w:t>
            </w:r>
            <w:bookmarkEnd w:id="66"/>
            <w:r w:rsidRPr="004662EF">
              <w:rPr>
                <w:rFonts w:cs="Calibri"/>
                <w:b/>
              </w:rPr>
              <w:t>1</w:t>
            </w:r>
            <w:r w:rsidRPr="004662EF">
              <w:rPr>
                <w:rFonts w:cs="Calibri"/>
              </w:rPr>
              <w:t xml:space="preserve"> </w:t>
            </w:r>
            <w:r w:rsidR="007E28F2" w:rsidRPr="004662EF">
              <w:rPr>
                <w:rFonts w:cs="Calibri"/>
              </w:rPr>
              <w:t>Η τεχνική προσφορά θα περιλαμβάνει τους πίνακες τεχνικής περιγραφής και τα παραρτήματα της παρούσας</w:t>
            </w:r>
            <w:r w:rsidR="00A17BF7">
              <w:rPr>
                <w:rFonts w:cs="Calibri"/>
              </w:rPr>
              <w:t xml:space="preserve"> </w:t>
            </w:r>
            <w:r w:rsidR="007E28F2" w:rsidRPr="004662EF">
              <w:rPr>
                <w:rFonts w:cs="Calibri"/>
              </w:rPr>
              <w:t xml:space="preserve"> τεχνικής προδιαγραφής με συμπληρωμένες τις στήλες απάντησης και παραπομπής για κάθε «ΑΠΑΙΤΗΣΗ» η οποία είναι συμπληρωμένη (π.χ. </w:t>
            </w:r>
            <w:r w:rsidR="00300151">
              <w:rPr>
                <w:rFonts w:cs="Calibri"/>
              </w:rPr>
              <w:t xml:space="preserve">εμπεριέχει </w:t>
            </w:r>
            <w:r w:rsidR="007E28F2" w:rsidRPr="004662EF">
              <w:rPr>
                <w:rFonts w:cs="Calibri"/>
              </w:rPr>
              <w:t>ΝΑΙ).</w:t>
            </w:r>
          </w:p>
          <w:p w:rsidR="00432C02" w:rsidRPr="004662EF" w:rsidRDefault="00432C02" w:rsidP="006B574E">
            <w:pPr>
              <w:widowControl w:val="0"/>
              <w:autoSpaceDE w:val="0"/>
              <w:autoSpaceDN w:val="0"/>
              <w:adjustRightInd w:val="0"/>
              <w:spacing w:before="120" w:after="120"/>
              <w:ind w:right="90"/>
              <w:jc w:val="both"/>
              <w:rPr>
                <w:rFonts w:cs="Calibri"/>
                <w:b/>
              </w:rPr>
            </w:pPr>
            <w:r w:rsidRPr="004662EF">
              <w:rPr>
                <w:rFonts w:cs="Calibri"/>
              </w:rPr>
              <w:t xml:space="preserve">Οι παραπομπές θα είναι </w:t>
            </w:r>
            <w:r w:rsidR="006B574E" w:rsidRPr="004662EF">
              <w:rPr>
                <w:rFonts w:cs="Calibri"/>
              </w:rPr>
              <w:t>πλ</w:t>
            </w:r>
            <w:r w:rsidR="006B574E">
              <w:rPr>
                <w:rFonts w:cs="Calibri"/>
              </w:rPr>
              <w:t>ή</w:t>
            </w:r>
            <w:r w:rsidR="006B574E" w:rsidRPr="004662EF">
              <w:rPr>
                <w:rFonts w:cs="Calibri"/>
              </w:rPr>
              <w:t>ρως</w:t>
            </w:r>
            <w:r w:rsidRPr="004662EF">
              <w:rPr>
                <w:rFonts w:cs="Calibri"/>
              </w:rPr>
              <w:t xml:space="preserve"> τεκμηριωμένες, με επεξηγηματικές απαντήσεις, παρατηρήσεις και αναλυτικά σχόλια, καθώς και με συγκεκριμένη παραπομπή στα τεχνικά εγχειρίδια ή σε κείμενο, το οποίο μπορεί να επισυναφθεί ως παράρτημα της τεχνικής προσφοράς</w:t>
            </w:r>
            <w:r w:rsidR="007E28F2" w:rsidRPr="004662EF">
              <w:rPr>
                <w:rFonts w:cs="Calibri"/>
              </w:rPr>
              <w:t>.</w:t>
            </w:r>
          </w:p>
        </w:tc>
        <w:tc>
          <w:tcPr>
            <w:tcW w:w="1402" w:type="dxa"/>
            <w:shd w:val="clear" w:color="auto" w:fill="auto"/>
            <w:vAlign w:val="center"/>
          </w:tcPr>
          <w:p w:rsidR="00432C02" w:rsidRPr="004662EF" w:rsidRDefault="007E28F2" w:rsidP="007E28F2">
            <w:pPr>
              <w:widowControl w:val="0"/>
              <w:autoSpaceDE w:val="0"/>
              <w:autoSpaceDN w:val="0"/>
              <w:adjustRightInd w:val="0"/>
              <w:spacing w:before="120" w:after="120"/>
              <w:ind w:right="71"/>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BC5019">
            <w:pPr>
              <w:widowControl w:val="0"/>
              <w:autoSpaceDE w:val="0"/>
              <w:autoSpaceDN w:val="0"/>
              <w:adjustRightInd w:val="0"/>
              <w:spacing w:before="120" w:after="120"/>
              <w:ind w:right="90"/>
              <w:jc w:val="both"/>
              <w:rPr>
                <w:rFonts w:cs="Calibri"/>
              </w:rPr>
            </w:pPr>
            <w:bookmarkStart w:id="67" w:name="OLE_LINK55"/>
            <w:bookmarkStart w:id="68" w:name="OLE_LINK56"/>
            <w:bookmarkStart w:id="69" w:name="OLE_LINK57"/>
            <w:r w:rsidRPr="004662EF">
              <w:rPr>
                <w:rFonts w:cs="Calibri"/>
                <w:b/>
              </w:rPr>
              <w:t>2.3.</w:t>
            </w:r>
            <w:bookmarkEnd w:id="67"/>
            <w:bookmarkEnd w:id="68"/>
            <w:bookmarkEnd w:id="69"/>
            <w:r w:rsidRPr="004662EF">
              <w:rPr>
                <w:rFonts w:cs="Calibri"/>
                <w:b/>
              </w:rPr>
              <w:t>2</w:t>
            </w:r>
            <w:r w:rsidRPr="004662EF">
              <w:rPr>
                <w:rFonts w:cs="Calibri"/>
              </w:rPr>
              <w:t xml:space="preserve"> Οι απαντήσεις και οι παραπομπές θα είναι γραμμένες στην ελληνική γλώσσα.</w:t>
            </w:r>
          </w:p>
        </w:tc>
        <w:tc>
          <w:tcPr>
            <w:tcW w:w="1402" w:type="dxa"/>
            <w:shd w:val="clear" w:color="auto" w:fill="auto"/>
            <w:vAlign w:val="center"/>
          </w:tcPr>
          <w:p w:rsidR="00432C02" w:rsidRPr="004662EF" w:rsidRDefault="007E28F2"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BC5019">
            <w:pPr>
              <w:widowControl w:val="0"/>
              <w:autoSpaceDE w:val="0"/>
              <w:autoSpaceDN w:val="0"/>
              <w:adjustRightInd w:val="0"/>
              <w:spacing w:before="120" w:after="120"/>
              <w:ind w:right="90"/>
              <w:jc w:val="both"/>
              <w:rPr>
                <w:rFonts w:cs="Calibri"/>
              </w:rPr>
            </w:pPr>
            <w:r w:rsidRPr="004662EF">
              <w:rPr>
                <w:rFonts w:cs="Calibri"/>
                <w:b/>
              </w:rPr>
              <w:t>2.3.3</w:t>
            </w:r>
            <w:r w:rsidRPr="004662EF">
              <w:rPr>
                <w:rFonts w:cs="Calibri"/>
              </w:rPr>
              <w:t xml:space="preserve"> Τα τεχνικά στοιχεία των προσφορών και το συναφές έντυπο υλικό που τεκμηριώνουν τα σχόλια της στήλης παραπομπών θα είναι στην ελληνική ή αγγλική γλώσσα</w:t>
            </w:r>
            <w:r w:rsidR="007E28F2" w:rsidRPr="004662EF">
              <w:rPr>
                <w:rFonts w:cs="Calibri"/>
              </w:rPr>
              <w:t>.</w:t>
            </w:r>
          </w:p>
        </w:tc>
        <w:tc>
          <w:tcPr>
            <w:tcW w:w="1402" w:type="dxa"/>
            <w:shd w:val="clear" w:color="auto" w:fill="auto"/>
            <w:vAlign w:val="center"/>
          </w:tcPr>
          <w:p w:rsidR="00432C02" w:rsidRPr="004662EF" w:rsidRDefault="007E28F2"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BC5019">
            <w:pPr>
              <w:jc w:val="both"/>
              <w:rPr>
                <w:snapToGrid w:val="0"/>
              </w:rPr>
            </w:pPr>
            <w:r w:rsidRPr="004662EF">
              <w:rPr>
                <w:rFonts w:cs="Calibri"/>
                <w:b/>
              </w:rPr>
              <w:t>2.3.4</w:t>
            </w:r>
            <w:r w:rsidR="00BC5019" w:rsidRPr="004662EF">
              <w:rPr>
                <w:snapToGrid w:val="0"/>
              </w:rPr>
              <w:t xml:space="preserve"> </w:t>
            </w:r>
            <w:r w:rsidRPr="004662EF">
              <w:rPr>
                <w:rFonts w:cs="Calibri"/>
              </w:rPr>
              <w:t>Θα αναφέρεται ο κατασκευαστής / τύπος / μοντέλο των προσφερομένων συσκευών (οθόνες).</w:t>
            </w:r>
          </w:p>
        </w:tc>
        <w:tc>
          <w:tcPr>
            <w:tcW w:w="1402" w:type="dxa"/>
            <w:shd w:val="clear" w:color="auto" w:fill="auto"/>
            <w:vAlign w:val="center"/>
          </w:tcPr>
          <w:p w:rsidR="00432C02" w:rsidRPr="004662EF" w:rsidRDefault="007E28F2"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430548">
            <w:pPr>
              <w:pStyle w:val="Normal3"/>
              <w:keepNext/>
              <w:keepLines/>
              <w:outlineLvl w:val="0"/>
              <w:rPr>
                <w:rFonts w:ascii="Calibri" w:hAnsi="Calibri"/>
                <w:b/>
                <w:snapToGrid w:val="0"/>
                <w:szCs w:val="22"/>
                <w:lang w:val="el-GR"/>
              </w:rPr>
            </w:pPr>
            <w:r w:rsidRPr="004662EF">
              <w:rPr>
                <w:rFonts w:ascii="Calibri" w:hAnsi="Calibri"/>
                <w:b/>
                <w:snapToGrid w:val="0"/>
                <w:szCs w:val="22"/>
                <w:lang w:val="el-GR"/>
              </w:rPr>
              <w:t>2.3.5</w:t>
            </w:r>
            <w:r w:rsidR="00BC5019" w:rsidRPr="004662EF">
              <w:rPr>
                <w:rFonts w:ascii="Calibri" w:hAnsi="Calibri"/>
                <w:b/>
                <w:snapToGrid w:val="0"/>
                <w:szCs w:val="22"/>
                <w:lang w:val="el-GR"/>
              </w:rPr>
              <w:t xml:space="preserve"> </w:t>
            </w:r>
            <w:r w:rsidR="004662EF" w:rsidRPr="004662EF">
              <w:rPr>
                <w:rFonts w:ascii="Calibri" w:hAnsi="Calibri" w:cs="Calibri"/>
                <w:szCs w:val="22"/>
                <w:lang w:val="el-GR"/>
              </w:rPr>
              <w:t>Ότι</w:t>
            </w:r>
            <w:r w:rsidRPr="004662EF">
              <w:rPr>
                <w:rFonts w:ascii="Calibri" w:hAnsi="Calibri" w:cs="Calibri"/>
                <w:szCs w:val="22"/>
                <w:lang w:val="el-GR"/>
              </w:rPr>
              <w:t xml:space="preserve"> προσφέρεται σαν πρόσθετη επιλογή (option), θα περιγράφεται πλήρως στην τεχνική προσφορά και θα αναφέρεται η τιμή του στην οικονομική προσφορά. </w:t>
            </w:r>
            <w:r w:rsidR="00430548">
              <w:rPr>
                <w:rFonts w:ascii="Calibri" w:hAnsi="Calibri" w:cs="Calibri"/>
                <w:szCs w:val="22"/>
                <w:lang w:val="el-GR"/>
              </w:rPr>
              <w:t>Ο ανάδοχος</w:t>
            </w:r>
            <w:r w:rsidRPr="004662EF">
              <w:rPr>
                <w:rFonts w:ascii="Calibri" w:hAnsi="Calibri" w:cs="Calibri"/>
                <w:szCs w:val="22"/>
                <w:lang w:val="el-GR"/>
              </w:rPr>
              <w:t xml:space="preserve"> μπορ</w:t>
            </w:r>
            <w:r w:rsidR="00430548">
              <w:rPr>
                <w:rFonts w:ascii="Calibri" w:hAnsi="Calibri" w:cs="Calibri"/>
                <w:szCs w:val="22"/>
                <w:lang w:val="el-GR"/>
              </w:rPr>
              <w:t>εί</w:t>
            </w:r>
            <w:r w:rsidRPr="004662EF">
              <w:rPr>
                <w:rFonts w:ascii="Calibri" w:hAnsi="Calibri" w:cs="Calibri"/>
                <w:szCs w:val="22"/>
                <w:lang w:val="el-GR"/>
              </w:rPr>
              <w:t xml:space="preserve"> να προτείν</w:t>
            </w:r>
            <w:r w:rsidR="00430548">
              <w:rPr>
                <w:rFonts w:ascii="Calibri" w:hAnsi="Calibri" w:cs="Calibri"/>
                <w:szCs w:val="22"/>
                <w:lang w:val="el-GR"/>
              </w:rPr>
              <w:t>ει</w:t>
            </w:r>
            <w:r w:rsidRPr="004662EF">
              <w:rPr>
                <w:rFonts w:ascii="Calibri" w:hAnsi="Calibri" w:cs="Calibri"/>
                <w:szCs w:val="22"/>
                <w:lang w:val="el-GR"/>
              </w:rPr>
              <w:t xml:space="preserve"> επιπλέον δυνατότητες με πλήρη περιγραφή και κόστος.</w:t>
            </w:r>
          </w:p>
        </w:tc>
        <w:tc>
          <w:tcPr>
            <w:tcW w:w="1402" w:type="dxa"/>
            <w:shd w:val="clear" w:color="auto" w:fill="auto"/>
            <w:vAlign w:val="center"/>
          </w:tcPr>
          <w:p w:rsidR="00432C02" w:rsidRPr="004662EF" w:rsidRDefault="007E28F2"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7E28F2">
            <w:pPr>
              <w:widowControl w:val="0"/>
              <w:autoSpaceDE w:val="0"/>
              <w:autoSpaceDN w:val="0"/>
              <w:adjustRightInd w:val="0"/>
              <w:spacing w:before="120" w:after="120"/>
              <w:ind w:right="90"/>
              <w:jc w:val="both"/>
              <w:rPr>
                <w:b/>
                <w:snapToGrid w:val="0"/>
              </w:rPr>
            </w:pPr>
            <w:r w:rsidRPr="004662EF">
              <w:rPr>
                <w:b/>
                <w:snapToGrid w:val="0"/>
              </w:rPr>
              <w:t>2.3.6</w:t>
            </w:r>
            <w:r w:rsidR="00BC5019" w:rsidRPr="004662EF">
              <w:rPr>
                <w:b/>
                <w:snapToGrid w:val="0"/>
              </w:rPr>
              <w:t xml:space="preserve"> </w:t>
            </w:r>
            <w:r w:rsidRPr="004662EF">
              <w:rPr>
                <w:snapToGrid w:val="0"/>
              </w:rPr>
              <w:t>Περιλαμβάνεται στην τεχ</w:t>
            </w:r>
            <w:r w:rsidR="00941687" w:rsidRPr="004662EF">
              <w:rPr>
                <w:snapToGrid w:val="0"/>
              </w:rPr>
              <w:t xml:space="preserve">νική προσφορά </w:t>
            </w:r>
            <w:r w:rsidR="007E28F2" w:rsidRPr="004662EF">
              <w:rPr>
                <w:snapToGrid w:val="0"/>
              </w:rPr>
              <w:t>σε</w:t>
            </w:r>
            <w:r w:rsidR="00941687" w:rsidRPr="004662EF">
              <w:rPr>
                <w:snapToGrid w:val="0"/>
              </w:rPr>
              <w:t xml:space="preserve"> ισχύ αντίγραφο </w:t>
            </w:r>
            <w:r w:rsidRPr="004662EF">
              <w:rPr>
                <w:snapToGrid w:val="0"/>
              </w:rPr>
              <w:t xml:space="preserve">«Πιστοποιητικό/α CE»/«Δήλωση/εις Συμμόρφωσης EU» όπου επιβεβαιώνεται η συμμόρφωση της προσφερόμενης συσκευής (οθόνη) σε, αναλυτικά αναφερόμενες σε αυτό, εφαρμοστέες κοινοτικές νομοθετικές απαιτήσεις και εναρμονισμένα </w:t>
            </w:r>
            <w:r w:rsidR="004662EF" w:rsidRPr="004662EF">
              <w:rPr>
                <w:snapToGrid w:val="0"/>
              </w:rPr>
              <w:t>ευρωπαϊκά</w:t>
            </w:r>
            <w:r w:rsidRPr="004662EF">
              <w:rPr>
                <w:snapToGrid w:val="0"/>
              </w:rPr>
              <w:t xml:space="preserve"> πρότυπα προκειμένου να φέρει τη σήμανση «CE» (CE mark) για χρήση της συσκευής σε εργασιακό-επαγγελματικό περιβάλλον με ασφαλή και ηλεκτρομαγνητικά συμβατό τρόπο.</w:t>
            </w:r>
          </w:p>
        </w:tc>
        <w:tc>
          <w:tcPr>
            <w:tcW w:w="1402" w:type="dxa"/>
            <w:shd w:val="clear" w:color="auto" w:fill="auto"/>
            <w:vAlign w:val="center"/>
          </w:tcPr>
          <w:p w:rsidR="00432C02" w:rsidRPr="004662EF" w:rsidRDefault="007E28F2"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vAlign w:val="bottom"/>
          </w:tcPr>
          <w:p w:rsidR="00432C02" w:rsidRPr="004662EF" w:rsidRDefault="00432C02" w:rsidP="00300151">
            <w:pPr>
              <w:widowControl w:val="0"/>
              <w:autoSpaceDE w:val="0"/>
              <w:autoSpaceDN w:val="0"/>
              <w:adjustRightInd w:val="0"/>
              <w:spacing w:before="120" w:after="120"/>
              <w:ind w:right="90"/>
              <w:jc w:val="both"/>
              <w:rPr>
                <w:b/>
                <w:snapToGrid w:val="0"/>
              </w:rPr>
            </w:pPr>
            <w:r w:rsidRPr="004662EF">
              <w:rPr>
                <w:b/>
                <w:snapToGrid w:val="0"/>
              </w:rPr>
              <w:t xml:space="preserve">2.3.7 </w:t>
            </w:r>
            <w:r w:rsidRPr="004662EF">
              <w:rPr>
                <w:snapToGrid w:val="0"/>
              </w:rPr>
              <w:t>Περιλαμβάνονται πρόσθετ</w:t>
            </w:r>
            <w:r w:rsidR="00941687" w:rsidRPr="004662EF">
              <w:rPr>
                <w:snapToGrid w:val="0"/>
              </w:rPr>
              <w:t xml:space="preserve">α έγκυρα </w:t>
            </w:r>
            <w:r w:rsidR="007E28F2" w:rsidRPr="004662EF">
              <w:rPr>
                <w:snapToGrid w:val="0"/>
              </w:rPr>
              <w:t>σε</w:t>
            </w:r>
            <w:r w:rsidR="00941687" w:rsidRPr="004662EF">
              <w:rPr>
                <w:snapToGrid w:val="0"/>
              </w:rPr>
              <w:t xml:space="preserve"> ισχύ, πιστοποιητικά</w:t>
            </w:r>
            <w:r w:rsidRPr="004662EF">
              <w:rPr>
                <w:snapToGrid w:val="0"/>
              </w:rPr>
              <w:t xml:space="preserve"> της </w:t>
            </w:r>
            <w:r w:rsidR="00980CD0" w:rsidRPr="004662EF">
              <w:rPr>
                <w:snapToGrid w:val="0"/>
              </w:rPr>
              <w:t xml:space="preserve">κατασκευάστριας </w:t>
            </w:r>
            <w:r w:rsidRPr="004662EF">
              <w:rPr>
                <w:snapToGrid w:val="0"/>
              </w:rPr>
              <w:t xml:space="preserve">τύπου ISO / ισοδύναμων με συνάφεια με τα προσφερόμενα είδη της προμήθειας και τις δραστηριότητες της </w:t>
            </w:r>
            <w:r w:rsidR="00980CD0" w:rsidRPr="004662EF">
              <w:rPr>
                <w:snapToGrid w:val="0"/>
              </w:rPr>
              <w:t xml:space="preserve">κατασκευάστριας </w:t>
            </w:r>
            <w:r w:rsidR="007E28F2" w:rsidRPr="004662EF">
              <w:rPr>
                <w:snapToGrid w:val="0"/>
              </w:rPr>
              <w:t>εταιρίας</w:t>
            </w:r>
            <w:r w:rsidRPr="004662EF">
              <w:rPr>
                <w:snapToGrid w:val="0"/>
              </w:rPr>
              <w:t>. Η Επιτροπή Αξιολόγησης θα συνυπολογίσει με θετικό τρόπο την ύπαρξη πρόσθετων / ευρύτερης εφαρμογής πιστοποιητικών ποιότητας στο όνομα τ</w:t>
            </w:r>
            <w:r w:rsidR="00430548">
              <w:rPr>
                <w:snapToGrid w:val="0"/>
              </w:rPr>
              <w:t>ου</w:t>
            </w:r>
            <w:r w:rsidRPr="004662EF">
              <w:rPr>
                <w:snapToGrid w:val="0"/>
              </w:rPr>
              <w:t xml:space="preserve"> </w:t>
            </w:r>
            <w:r w:rsidR="00430548">
              <w:rPr>
                <w:snapToGrid w:val="0"/>
              </w:rPr>
              <w:t>αν</w:t>
            </w:r>
            <w:r w:rsidR="00300151">
              <w:rPr>
                <w:snapToGrid w:val="0"/>
              </w:rPr>
              <w:t>α</w:t>
            </w:r>
            <w:r w:rsidR="00430548">
              <w:rPr>
                <w:snapToGrid w:val="0"/>
              </w:rPr>
              <w:t>δ</w:t>
            </w:r>
            <w:r w:rsidR="00300151">
              <w:rPr>
                <w:snapToGrid w:val="0"/>
              </w:rPr>
              <w:t>ό</w:t>
            </w:r>
            <w:r w:rsidR="00430548">
              <w:rPr>
                <w:snapToGrid w:val="0"/>
              </w:rPr>
              <w:t>χου</w:t>
            </w:r>
            <w:r w:rsidRPr="004662EF">
              <w:rPr>
                <w:snapToGrid w:val="0"/>
              </w:rPr>
              <w:t>.</w:t>
            </w:r>
          </w:p>
        </w:tc>
        <w:tc>
          <w:tcPr>
            <w:tcW w:w="1402" w:type="dxa"/>
            <w:shd w:val="clear" w:color="auto" w:fill="auto"/>
            <w:vAlign w:val="center"/>
          </w:tcPr>
          <w:p w:rsidR="00432C02" w:rsidRPr="004662EF" w:rsidRDefault="007E28F2"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tcPr>
          <w:p w:rsidR="00432C02" w:rsidRPr="004662EF" w:rsidRDefault="00432C02" w:rsidP="00BC5019">
            <w:pPr>
              <w:jc w:val="both"/>
              <w:rPr>
                <w:b/>
                <w:snapToGrid w:val="0"/>
              </w:rPr>
            </w:pPr>
            <w:r w:rsidRPr="004662EF">
              <w:rPr>
                <w:b/>
                <w:snapToGrid w:val="0"/>
              </w:rPr>
              <w:t>2.3.8</w:t>
            </w:r>
            <w:r w:rsidR="00BC5019" w:rsidRPr="004662EF">
              <w:rPr>
                <w:b/>
                <w:snapToGrid w:val="0"/>
              </w:rPr>
              <w:t xml:space="preserve"> </w:t>
            </w:r>
            <w:r w:rsidRPr="004662EF">
              <w:rPr>
                <w:snapToGrid w:val="0"/>
              </w:rPr>
              <w:t>Περιλαμβάνεται κατάσταση όπου φαίνονται οι Υπηρεσίες αλλ</w:t>
            </w:r>
            <w:r w:rsidR="00941687" w:rsidRPr="004662EF">
              <w:rPr>
                <w:snapToGrid w:val="0"/>
              </w:rPr>
              <w:t xml:space="preserve">οδαπής και ημεδαπής, οι οποίες </w:t>
            </w:r>
            <w:r w:rsidRPr="004662EF">
              <w:rPr>
                <w:snapToGrid w:val="0"/>
              </w:rPr>
              <w:t>χρησιμοποιούν τα προσφερόμενα είδη (οθόνες), με την ημερομηνία της σχετικής αγοράς και πληροφορίες διεύθυνσης, τηλεφώνων επικοινωνίας, ιστότοπου ή/και ηλεκτρονικού ταχυδρομείου.</w:t>
            </w:r>
          </w:p>
        </w:tc>
        <w:tc>
          <w:tcPr>
            <w:tcW w:w="1402" w:type="dxa"/>
            <w:shd w:val="clear" w:color="auto" w:fill="auto"/>
            <w:vAlign w:val="center"/>
          </w:tcPr>
          <w:p w:rsidR="00432C02" w:rsidRPr="004662EF" w:rsidRDefault="00980CD0"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432C02" w:rsidRPr="004662EF" w:rsidTr="003C5DF3">
        <w:tc>
          <w:tcPr>
            <w:tcW w:w="6204" w:type="dxa"/>
            <w:shd w:val="clear" w:color="auto" w:fill="auto"/>
          </w:tcPr>
          <w:p w:rsidR="00432C02" w:rsidRPr="004662EF" w:rsidRDefault="00432C02" w:rsidP="00D7191D">
            <w:pPr>
              <w:jc w:val="both"/>
              <w:rPr>
                <w:b/>
                <w:snapToGrid w:val="0"/>
              </w:rPr>
            </w:pPr>
            <w:r w:rsidRPr="004662EF">
              <w:rPr>
                <w:b/>
                <w:snapToGrid w:val="0"/>
              </w:rPr>
              <w:t>2.3.9</w:t>
            </w:r>
            <w:r w:rsidR="00BC5019" w:rsidRPr="004662EF">
              <w:rPr>
                <w:b/>
                <w:snapToGrid w:val="0"/>
              </w:rPr>
              <w:t xml:space="preserve"> </w:t>
            </w:r>
            <w:r w:rsidRPr="004662EF">
              <w:rPr>
                <w:snapToGrid w:val="0"/>
              </w:rPr>
              <w:t xml:space="preserve">Περιλαμβάνεται πλήρης κατάλογος των απαραίτητων ηλεκτρολογικών - ηλεκτρονικών </w:t>
            </w:r>
            <w:r w:rsidR="004662EF" w:rsidRPr="004662EF">
              <w:rPr>
                <w:snapToGrid w:val="0"/>
              </w:rPr>
              <w:t>παρελκόμενων</w:t>
            </w:r>
            <w:r w:rsidRPr="004662EF">
              <w:rPr>
                <w:snapToGrid w:val="0"/>
              </w:rPr>
              <w:t xml:space="preserve"> / ανά </w:t>
            </w:r>
            <w:r w:rsidRPr="00781FF6">
              <w:rPr>
                <w:snapToGrid w:val="0"/>
              </w:rPr>
              <w:t xml:space="preserve">οθόνη </w:t>
            </w:r>
            <w:r w:rsidR="00FF2021" w:rsidRPr="00781FF6">
              <w:rPr>
                <w:snapToGrid w:val="0"/>
              </w:rPr>
              <w:t xml:space="preserve">(ή </w:t>
            </w:r>
            <w:r w:rsidR="00A17BF7" w:rsidRPr="00781FF6">
              <w:rPr>
                <w:snapToGrid w:val="0"/>
              </w:rPr>
              <w:t>ομάδα</w:t>
            </w:r>
            <w:r w:rsidR="00FF2021" w:rsidRPr="00781FF6">
              <w:rPr>
                <w:snapToGrid w:val="0"/>
              </w:rPr>
              <w:t xml:space="preserve"> οθονών)</w:t>
            </w:r>
            <w:r w:rsidR="00FF2021">
              <w:rPr>
                <w:snapToGrid w:val="0"/>
              </w:rPr>
              <w:t xml:space="preserve"> </w:t>
            </w:r>
            <w:r w:rsidRPr="004662EF">
              <w:rPr>
                <w:snapToGrid w:val="0"/>
              </w:rPr>
              <w:t>χωρίς τιμές μονάδ</w:t>
            </w:r>
            <w:r w:rsidR="00D7191D">
              <w:rPr>
                <w:snapToGrid w:val="0"/>
              </w:rPr>
              <w:t>α</w:t>
            </w:r>
            <w:r w:rsidRPr="004662EF">
              <w:rPr>
                <w:snapToGrid w:val="0"/>
              </w:rPr>
              <w:t>ς. Οι τιμές μονάδ</w:t>
            </w:r>
            <w:r w:rsidR="00A17BF7">
              <w:rPr>
                <w:snapToGrid w:val="0"/>
              </w:rPr>
              <w:t>α</w:t>
            </w:r>
            <w:r w:rsidRPr="004662EF">
              <w:rPr>
                <w:snapToGrid w:val="0"/>
              </w:rPr>
              <w:t>ς του εν λόγω καταλόγου θα περιλαμβάνονται στην οικονομική προσφορά. Για κάθε παρελκόμενο θα αναφέρεται η περιγραφή χρήσης  του καθώς και τα βασικά εφαρμοστέα τεχνικά πρότυπα που το χαρακτηρίζουν. Απαιτείται κατ’ελάχιστο κάθε αυτοτελές παρελκόμενο να φέρει τη σήμανση CE.</w:t>
            </w:r>
          </w:p>
        </w:tc>
        <w:tc>
          <w:tcPr>
            <w:tcW w:w="1402" w:type="dxa"/>
            <w:shd w:val="clear" w:color="auto" w:fill="auto"/>
            <w:vAlign w:val="center"/>
          </w:tcPr>
          <w:p w:rsidR="00432C02" w:rsidRPr="004662EF" w:rsidRDefault="00980CD0" w:rsidP="003C5DF3">
            <w:pPr>
              <w:jc w:val="center"/>
              <w:rPr>
                <w:rFonts w:cs="Calibri"/>
              </w:rPr>
            </w:pPr>
            <w:r w:rsidRPr="004662EF">
              <w:rPr>
                <w:rFonts w:cs="Calibri"/>
              </w:rPr>
              <w:t>ΝΑΙ</w:t>
            </w:r>
          </w:p>
        </w:tc>
        <w:tc>
          <w:tcPr>
            <w:tcW w:w="1416" w:type="dxa"/>
            <w:shd w:val="clear" w:color="auto" w:fill="auto"/>
          </w:tcPr>
          <w:p w:rsidR="00432C02" w:rsidRPr="004662EF" w:rsidRDefault="00432C02" w:rsidP="00055BF4">
            <w:pPr>
              <w:jc w:val="both"/>
              <w:rPr>
                <w:rFonts w:cs="Calibri"/>
              </w:rPr>
            </w:pPr>
          </w:p>
        </w:tc>
        <w:tc>
          <w:tcPr>
            <w:tcW w:w="1684" w:type="dxa"/>
            <w:shd w:val="clear" w:color="auto" w:fill="auto"/>
          </w:tcPr>
          <w:p w:rsidR="00432C02" w:rsidRPr="004662EF" w:rsidRDefault="00432C02" w:rsidP="00055BF4">
            <w:pPr>
              <w:jc w:val="both"/>
              <w:rPr>
                <w:rFonts w:cs="Calibri"/>
              </w:rPr>
            </w:pPr>
          </w:p>
        </w:tc>
      </w:tr>
      <w:tr w:rsidR="000341AE" w:rsidRPr="004662EF" w:rsidTr="00DE0816">
        <w:tc>
          <w:tcPr>
            <w:tcW w:w="6204" w:type="dxa"/>
            <w:shd w:val="clear" w:color="auto" w:fill="auto"/>
            <w:vAlign w:val="bottom"/>
          </w:tcPr>
          <w:p w:rsidR="000341AE" w:rsidRPr="000341AE" w:rsidRDefault="000341AE" w:rsidP="00510421">
            <w:pPr>
              <w:jc w:val="both"/>
              <w:rPr>
                <w:b/>
                <w:snapToGrid w:val="0"/>
              </w:rPr>
            </w:pPr>
            <w:r w:rsidRPr="000341AE">
              <w:rPr>
                <w:b/>
                <w:snapToGrid w:val="0"/>
              </w:rPr>
              <w:t xml:space="preserve">2.3.10 </w:t>
            </w:r>
            <w:r w:rsidRPr="000341AE">
              <w:rPr>
                <w:snapToGrid w:val="0"/>
              </w:rPr>
              <w:t>Όπου γίνεται παραπομπή σε πρότυπα, αναφορά σε πιστοποιητικά, σήματα, διπλώματα ευρεσιτεχνίας ή τύπους, ή αναφορά σε ορισμένη παραγωγή ή προέλευση κ.</w:t>
            </w:r>
            <w:r w:rsidR="00510421">
              <w:rPr>
                <w:snapToGrid w:val="0"/>
              </w:rPr>
              <w:t>τ</w:t>
            </w:r>
            <w:r w:rsidRPr="000341AE">
              <w:rPr>
                <w:snapToGrid w:val="0"/>
              </w:rPr>
              <w:t>.</w:t>
            </w:r>
            <w:r w:rsidR="00510421">
              <w:rPr>
                <w:snapToGrid w:val="0"/>
              </w:rPr>
              <w:t>λ</w:t>
            </w:r>
            <w:r w:rsidRPr="000341AE">
              <w:rPr>
                <w:snapToGrid w:val="0"/>
              </w:rPr>
              <w:t>. κατά τις διατάξεις των άρθρων 54, 55 και 56 του ν. 4412/2016 νοούνται και τα «ισοδύναμα» .</w:t>
            </w:r>
          </w:p>
        </w:tc>
        <w:tc>
          <w:tcPr>
            <w:tcW w:w="1402" w:type="dxa"/>
            <w:shd w:val="clear" w:color="auto" w:fill="auto"/>
            <w:vAlign w:val="center"/>
          </w:tcPr>
          <w:p w:rsidR="000341AE" w:rsidRPr="004662EF" w:rsidRDefault="000341AE" w:rsidP="003C5DF3">
            <w:pPr>
              <w:jc w:val="center"/>
              <w:rPr>
                <w:rFonts w:cs="Calibri"/>
              </w:rPr>
            </w:pPr>
            <w:r>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0341AE">
            <w:pPr>
              <w:jc w:val="both"/>
              <w:rPr>
                <w:b/>
                <w:snapToGrid w:val="0"/>
              </w:rPr>
            </w:pPr>
            <w:r w:rsidRPr="004662EF">
              <w:rPr>
                <w:b/>
                <w:snapToGrid w:val="0"/>
              </w:rPr>
              <w:t>2.3.1</w:t>
            </w:r>
            <w:r>
              <w:rPr>
                <w:b/>
                <w:snapToGrid w:val="0"/>
              </w:rPr>
              <w:t>1</w:t>
            </w:r>
            <w:r w:rsidRPr="004662EF">
              <w:rPr>
                <w:b/>
                <w:snapToGrid w:val="0"/>
              </w:rPr>
              <w:t xml:space="preserve"> </w:t>
            </w:r>
            <w:r w:rsidRPr="004662EF">
              <w:rPr>
                <w:snapToGrid w:val="0"/>
              </w:rPr>
              <w:t>Περιλαμβάνεται κατάλογος μηχανολογικών παρελκόμενων ανά οθόνη χωρίς τιμές μονάδος. Οι τιμές μονάδ</w:t>
            </w:r>
            <w:r>
              <w:rPr>
                <w:snapToGrid w:val="0"/>
              </w:rPr>
              <w:t>α</w:t>
            </w:r>
            <w:r w:rsidRPr="004662EF">
              <w:rPr>
                <w:snapToGrid w:val="0"/>
              </w:rPr>
              <w:t xml:space="preserve">ς του εν λόγω καταλόγου θα περιλαμβάνονται στην οικονομική προσφορά.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0341AE">
            <w:pPr>
              <w:jc w:val="both"/>
              <w:rPr>
                <w:b/>
                <w:snapToGrid w:val="0"/>
              </w:rPr>
            </w:pPr>
            <w:r w:rsidRPr="004662EF">
              <w:rPr>
                <w:b/>
                <w:snapToGrid w:val="0"/>
              </w:rPr>
              <w:t>2.3.1</w:t>
            </w:r>
            <w:r>
              <w:rPr>
                <w:b/>
                <w:snapToGrid w:val="0"/>
              </w:rPr>
              <w:t>2</w:t>
            </w:r>
            <w:r w:rsidRPr="004662EF">
              <w:rPr>
                <w:b/>
                <w:snapToGrid w:val="0"/>
              </w:rPr>
              <w:t xml:space="preserve"> </w:t>
            </w:r>
            <w:r w:rsidRPr="004662EF">
              <w:rPr>
                <w:snapToGrid w:val="0"/>
              </w:rPr>
              <w:t>Περιλαμβάνεται τυχόν κατάλογος υπόλοιπων παρελκόμενων πλην μηχανολογικών-ηλεκτρολογικών-ηλεκτρονικών ανά οθόνη  (περιλαμβανομένου των στοιχείων λογισμικού) χωρίς τιμές μονάδ</w:t>
            </w:r>
            <w:r>
              <w:rPr>
                <w:snapToGrid w:val="0"/>
              </w:rPr>
              <w:t>α</w:t>
            </w:r>
            <w:r w:rsidRPr="004662EF">
              <w:rPr>
                <w:snapToGrid w:val="0"/>
              </w:rPr>
              <w:t>ς. Οι τιμές μονάδ</w:t>
            </w:r>
            <w:r>
              <w:rPr>
                <w:snapToGrid w:val="0"/>
              </w:rPr>
              <w:t>α</w:t>
            </w:r>
            <w:r w:rsidRPr="004662EF">
              <w:rPr>
                <w:snapToGrid w:val="0"/>
              </w:rPr>
              <w:t xml:space="preserve">ς του εν λόγω καταλόγου θα περιλαμβάνονται στην οικονομική προσφορά.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0341AE">
            <w:pPr>
              <w:jc w:val="both"/>
              <w:rPr>
                <w:b/>
                <w:snapToGrid w:val="0"/>
              </w:rPr>
            </w:pPr>
            <w:r w:rsidRPr="004662EF">
              <w:rPr>
                <w:b/>
                <w:snapToGrid w:val="0"/>
              </w:rPr>
              <w:t>2.3.1</w:t>
            </w:r>
            <w:r>
              <w:rPr>
                <w:b/>
                <w:snapToGrid w:val="0"/>
              </w:rPr>
              <w:t>3</w:t>
            </w:r>
            <w:r w:rsidRPr="004662EF">
              <w:rPr>
                <w:b/>
                <w:snapToGrid w:val="0"/>
              </w:rPr>
              <w:t xml:space="preserve"> </w:t>
            </w:r>
            <w:r w:rsidRPr="004662EF">
              <w:rPr>
                <w:snapToGrid w:val="0"/>
              </w:rPr>
              <w:t>Περιγράφεται αναλυτικά η διάρκεια και το είδος της απαιτούμενης περιοδικής (μηνιαίας, ετήσιας κτλ) προληπτικής συντήρησης της οθόνης για απρόσκοπτη 24 ωρη λειτουργία της.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2.4 Αξιολόγηση Προσφορών</w:t>
            </w:r>
          </w:p>
          <w:p w:rsidR="000341AE" w:rsidRPr="004662EF" w:rsidRDefault="000341AE" w:rsidP="00BC5019">
            <w:pPr>
              <w:pStyle w:val="Header"/>
              <w:tabs>
                <w:tab w:val="clear" w:pos="4320"/>
                <w:tab w:val="clear" w:pos="8640"/>
              </w:tabs>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 xml:space="preserve">2.4.1 </w:t>
            </w:r>
            <w:r w:rsidRPr="004662EF">
              <w:rPr>
                <w:rFonts w:ascii="Calibri" w:hAnsi="Calibri"/>
                <w:snapToGrid w:val="0"/>
                <w:sz w:val="22"/>
                <w:szCs w:val="22"/>
                <w:lang w:val="el-GR"/>
              </w:rPr>
              <w:t xml:space="preserve">Η </w:t>
            </w:r>
            <w:r w:rsidRPr="004662EF">
              <w:rPr>
                <w:rFonts w:ascii="Calibri" w:hAnsi="Calibri" w:cs="Calibri"/>
                <w:sz w:val="22"/>
                <w:szCs w:val="22"/>
                <w:lang w:val="el-GR"/>
              </w:rPr>
              <w:t>Επιτροπή</w:t>
            </w:r>
            <w:r w:rsidRPr="004662EF">
              <w:rPr>
                <w:rFonts w:ascii="Calibri" w:hAnsi="Calibri"/>
                <w:snapToGrid w:val="0"/>
                <w:sz w:val="22"/>
                <w:szCs w:val="22"/>
                <w:lang w:val="el-GR"/>
              </w:rPr>
              <w:t xml:space="preserve"> αξιολόγησης δύναται να ζητήσει από τους διαγωνιζόμενους, κατά την περίοδο αξιολόγησης </w:t>
            </w:r>
            <w:r w:rsidR="005861FC">
              <w:rPr>
                <w:rFonts w:ascii="Calibri" w:hAnsi="Calibri"/>
                <w:snapToGrid w:val="0"/>
                <w:sz w:val="22"/>
                <w:szCs w:val="22"/>
                <w:lang w:val="el-GR"/>
              </w:rPr>
              <w:t xml:space="preserve">των προσφορών, την επίδειξη του προσφερόμενου είδους ή ισοδύναμου αυτού, </w:t>
            </w:r>
            <w:r w:rsidRPr="004662EF">
              <w:rPr>
                <w:rFonts w:ascii="Calibri" w:hAnsi="Calibri"/>
                <w:snapToGrid w:val="0"/>
                <w:sz w:val="22"/>
                <w:szCs w:val="22"/>
                <w:lang w:val="el-GR"/>
              </w:rPr>
              <w:t>σε πλήρη λειτουργία προκειμένου να διαπιστώσει τα ακριβή τεχνικά χαρακτηριστικά, την λειτουργικότητα και τις επιδόσεις αυτής.</w:t>
            </w:r>
          </w:p>
          <w:p w:rsidR="000341AE" w:rsidRPr="004662EF" w:rsidRDefault="000341AE" w:rsidP="00AC1DD9">
            <w:pPr>
              <w:widowControl w:val="0"/>
              <w:autoSpaceDE w:val="0"/>
              <w:autoSpaceDN w:val="0"/>
              <w:adjustRightInd w:val="0"/>
              <w:spacing w:before="120" w:after="120"/>
              <w:ind w:right="90"/>
              <w:jc w:val="both"/>
              <w:rPr>
                <w:b/>
                <w:snapToGrid w:val="0"/>
              </w:rPr>
            </w:pPr>
            <w:r w:rsidRPr="004662EF">
              <w:rPr>
                <w:snapToGrid w:val="0"/>
              </w:rPr>
              <w:t xml:space="preserve">Ο </w:t>
            </w:r>
            <w:r w:rsidRPr="004662EF">
              <w:rPr>
                <w:rFonts w:cs="Calibri"/>
              </w:rPr>
              <w:t>Διαγωνιζόμενος</w:t>
            </w:r>
            <w:r w:rsidRPr="004662EF">
              <w:rPr>
                <w:snapToGrid w:val="0"/>
              </w:rPr>
              <w:t xml:space="preserve"> υποχρεούται ν’ ανταποκριθεί και να διευκολύνει την Επιτροπή στο έργο της.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510421" w:rsidRDefault="000341AE" w:rsidP="00055BF4">
            <w:pPr>
              <w:jc w:val="both"/>
              <w:rPr>
                <w:rFonts w:cs="Calibri"/>
                <w:color w:val="FF0000"/>
              </w:rPr>
            </w:pPr>
          </w:p>
        </w:tc>
      </w:tr>
      <w:tr w:rsidR="000341AE" w:rsidRPr="004662EF" w:rsidTr="003C5DF3">
        <w:tc>
          <w:tcPr>
            <w:tcW w:w="6204" w:type="dxa"/>
            <w:shd w:val="clear" w:color="auto" w:fill="auto"/>
          </w:tcPr>
          <w:p w:rsidR="000341AE" w:rsidRPr="004662EF" w:rsidRDefault="000341AE" w:rsidP="00BC5019">
            <w:pPr>
              <w:pStyle w:val="Header"/>
              <w:jc w:val="both"/>
              <w:rPr>
                <w:rFonts w:ascii="Calibri" w:hAnsi="Calibri"/>
                <w:b/>
                <w:snapToGrid w:val="0"/>
                <w:sz w:val="22"/>
                <w:szCs w:val="22"/>
                <w:lang w:val="el-GR" w:eastAsia="el-GR"/>
              </w:rPr>
            </w:pPr>
            <w:r w:rsidRPr="004662EF">
              <w:rPr>
                <w:rFonts w:ascii="Calibri" w:hAnsi="Calibri"/>
                <w:b/>
                <w:snapToGrid w:val="0"/>
                <w:sz w:val="22"/>
                <w:szCs w:val="22"/>
                <w:lang w:val="el-GR" w:eastAsia="el-GR"/>
              </w:rPr>
              <w:t xml:space="preserve">2.4.2 </w:t>
            </w:r>
            <w:r w:rsidRPr="004662EF">
              <w:rPr>
                <w:rFonts w:ascii="Calibri" w:hAnsi="Calibri"/>
                <w:snapToGrid w:val="0"/>
                <w:sz w:val="22"/>
                <w:szCs w:val="22"/>
                <w:lang w:val="el-GR"/>
              </w:rPr>
              <w:t xml:space="preserve">Προσφορές που παρέχουν ελλιπείς πληροφορίες και που δεν περιγράφουν με σαφήνεια τις ικανότητες, πλεονεκτήματα ή αποκλίσεις του προσφερόμενου είδους σε σχέση με τις παρούσες προδιαγραφές, θα θεωρηθούν ως ανεπαρκείς από την Επιτροπή </w:t>
            </w:r>
            <w:r w:rsidRPr="005861FC">
              <w:rPr>
                <w:rFonts w:ascii="Calibri" w:hAnsi="Calibri"/>
                <w:snapToGrid w:val="0"/>
                <w:sz w:val="22"/>
                <w:szCs w:val="22"/>
                <w:lang w:val="el-GR"/>
              </w:rPr>
              <w:t>Αξιολόγησης</w:t>
            </w:r>
            <w:r w:rsidRPr="004662EF">
              <w:rPr>
                <w:rFonts w:ascii="Calibri" w:hAnsi="Calibri"/>
                <w:snapToGrid w:val="0"/>
                <w:sz w:val="22"/>
                <w:szCs w:val="22"/>
                <w:lang w:val="el-GR"/>
              </w:rPr>
              <w:t xml:space="preserve"> και θα αποκλείονται, κατά την κρίση της, από τον παρόντα διαγωνισμό.</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spacing w:before="120"/>
              <w:jc w:val="both"/>
              <w:rPr>
                <w:b/>
              </w:rPr>
            </w:pPr>
            <w:r w:rsidRPr="004662EF">
              <w:rPr>
                <w:b/>
              </w:rPr>
              <w:t xml:space="preserve">3. ΤΕΧΝΙΚΑ ΧΑΡΑΚΤHΡΙΣΤΙΚΑ </w:t>
            </w:r>
          </w:p>
          <w:p w:rsidR="00265852" w:rsidRPr="00360E25" w:rsidRDefault="00360E25" w:rsidP="00BC5019">
            <w:pPr>
              <w:spacing w:before="120"/>
              <w:jc w:val="both"/>
              <w:rPr>
                <w:b/>
              </w:rPr>
            </w:pPr>
            <w:r>
              <w:rPr>
                <w:b/>
              </w:rPr>
              <w:t>3.1</w:t>
            </w:r>
            <w:r w:rsidRPr="006F2959">
              <w:rPr>
                <w:b/>
              </w:rPr>
              <w:t xml:space="preserve"> </w:t>
            </w:r>
            <w:r w:rsidR="000341AE" w:rsidRPr="004662EF">
              <w:rPr>
                <w:b/>
              </w:rPr>
              <w:t xml:space="preserve"> Σχεδιαστικές απαιτήσεις </w:t>
            </w:r>
          </w:p>
          <w:p w:rsidR="000341AE" w:rsidRPr="004662EF" w:rsidRDefault="000341AE" w:rsidP="00BC5019">
            <w:pPr>
              <w:spacing w:before="120"/>
              <w:jc w:val="both"/>
              <w:rPr>
                <w:b/>
              </w:rPr>
            </w:pPr>
            <w:r w:rsidRPr="004662EF">
              <w:rPr>
                <w:snapToGrid w:val="0"/>
              </w:rPr>
              <w:t>Η μελέτη και η κατασκευή των προς προμήθεια οθονών, θα είναι πρόσφατες και θα βασίζονται στις πλέον σύγχρονες τεχνολογικές αντιλήψεις, τις σχετικές με την κατασκευή των συσκευών αυτών ώστε να διασφαλίζεται η υψηλή αξιοπιστία, ανθεκτικότητα, ευκολία αναβάθμισης και κυρίως ο υψηλός βαθμός διαθεσιμότητας και η καταλληλότητα χρήσης των οθονών για σκοπούς απεικόνισης δεδομένων εναέριας κυκλοφορίας σε εργασιακό-επαγγελματικό περιβάλλον Ε.Ε.Κ.</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BC5019">
        <w:trPr>
          <w:trHeight w:val="599"/>
        </w:trPr>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rFonts w:cs="Arial"/>
                <w:b/>
                <w:color w:val="000000"/>
              </w:rPr>
            </w:pPr>
            <w:r w:rsidRPr="004662EF">
              <w:rPr>
                <w:rFonts w:cs="Arial"/>
                <w:b/>
                <w:color w:val="000000"/>
              </w:rPr>
              <w:t xml:space="preserve">3.2 </w:t>
            </w:r>
            <w:r w:rsidRPr="004662EF">
              <w:rPr>
                <w:rFonts w:cs="Arial"/>
                <w:color w:val="000000"/>
              </w:rPr>
              <w:t>Θα αναφέρεται ευκρινώς πάνω στην οθόνη ο κατασκευαστής και το ακριβές μοντέλο της.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E403E">
        <w:trPr>
          <w:trHeight w:val="1220"/>
        </w:trPr>
        <w:tc>
          <w:tcPr>
            <w:tcW w:w="6204" w:type="dxa"/>
            <w:shd w:val="clear" w:color="auto" w:fill="auto"/>
            <w:vAlign w:val="bottom"/>
          </w:tcPr>
          <w:p w:rsidR="000341AE" w:rsidRPr="004662EF" w:rsidRDefault="000341AE" w:rsidP="003135EA">
            <w:pPr>
              <w:widowControl w:val="0"/>
              <w:autoSpaceDE w:val="0"/>
              <w:autoSpaceDN w:val="0"/>
              <w:adjustRightInd w:val="0"/>
              <w:spacing w:before="120" w:after="120"/>
              <w:ind w:right="90"/>
              <w:jc w:val="both"/>
              <w:rPr>
                <w:b/>
                <w:snapToGrid w:val="0"/>
              </w:rPr>
            </w:pPr>
            <w:r w:rsidRPr="004662EF">
              <w:rPr>
                <w:b/>
                <w:snapToGrid w:val="0"/>
              </w:rPr>
              <w:t>3.3</w:t>
            </w:r>
            <w:bookmarkStart w:id="70" w:name="OLE_LINK79"/>
            <w:bookmarkStart w:id="71" w:name="OLE_LINK80"/>
            <w:r w:rsidRPr="004662EF">
              <w:rPr>
                <w:b/>
                <w:snapToGrid w:val="0"/>
              </w:rPr>
              <w:t xml:space="preserve"> </w:t>
            </w:r>
            <w:r w:rsidRPr="004662EF">
              <w:rPr>
                <w:snapToGrid w:val="0"/>
              </w:rPr>
              <w:t xml:space="preserve">Επίπεδη οθόνη TFT-LCD, </w:t>
            </w:r>
            <w:r>
              <w:rPr>
                <w:snapToGrid w:val="0"/>
              </w:rPr>
              <w:t>με δυνατότητα στήριξης σε</w:t>
            </w:r>
            <w:r w:rsidRPr="004662EF">
              <w:rPr>
                <w:snapToGrid w:val="0"/>
              </w:rPr>
              <w:t xml:space="preserve"> panel </w:t>
            </w:r>
            <w:r>
              <w:rPr>
                <w:snapToGrid w:val="0"/>
              </w:rPr>
              <w:t>(</w:t>
            </w:r>
            <w:r>
              <w:rPr>
                <w:snapToGrid w:val="0"/>
                <w:lang w:val="en-US"/>
              </w:rPr>
              <w:t>panel</w:t>
            </w:r>
            <w:r w:rsidRPr="003135EA">
              <w:rPr>
                <w:snapToGrid w:val="0"/>
              </w:rPr>
              <w:t xml:space="preserve"> </w:t>
            </w:r>
            <w:r w:rsidRPr="004662EF">
              <w:rPr>
                <w:snapToGrid w:val="0"/>
              </w:rPr>
              <w:t>mount</w:t>
            </w:r>
            <w:r w:rsidRPr="003135EA">
              <w:rPr>
                <w:snapToGrid w:val="0"/>
              </w:rPr>
              <w:t>)</w:t>
            </w:r>
            <w:r w:rsidRPr="004662EF">
              <w:rPr>
                <w:snapToGrid w:val="0"/>
              </w:rPr>
              <w:t xml:space="preserve">, με διαγώνιο από 19’’ ως  22’’ </w:t>
            </w:r>
            <w:r>
              <w:rPr>
                <w:snapToGrid w:val="0"/>
              </w:rPr>
              <w:t xml:space="preserve">και </w:t>
            </w:r>
            <w:r w:rsidRPr="004662EF">
              <w:rPr>
                <w:snapToGrid w:val="0"/>
              </w:rPr>
              <w:t xml:space="preserve"> προστατευτική αντιθαμβωτική επίστρωση από γυαλί (antiglare protection glass) μπροστά από την επιφάνεια απεικόνισης.</w:t>
            </w:r>
            <w:bookmarkEnd w:id="70"/>
            <w:bookmarkEnd w:id="71"/>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5850F7">
        <w:trPr>
          <w:trHeight w:val="407"/>
        </w:trPr>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rFonts w:cs="Arial"/>
                <w:color w:val="000000"/>
              </w:rPr>
            </w:pPr>
            <w:r w:rsidRPr="004662EF">
              <w:rPr>
                <w:rFonts w:cs="Arial"/>
                <w:b/>
                <w:color w:val="000000"/>
              </w:rPr>
              <w:t>3.4</w:t>
            </w:r>
            <w:r w:rsidRPr="004662EF">
              <w:rPr>
                <w:rFonts w:cs="Arial"/>
                <w:color w:val="000000"/>
              </w:rPr>
              <w:t xml:space="preserve"> Τύπος οπίσθιου φωτισμού (Back Light) LED</w:t>
            </w:r>
            <w:r w:rsidRPr="004662EF" w:rsidDel="0014626D">
              <w:rPr>
                <w:rFonts w:cs="Arial"/>
                <w:color w:val="000000"/>
                <w:highlight w:val="yellow"/>
              </w:rPr>
              <w:t xml:space="preserve">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snapToGrid w:val="0"/>
              </w:rPr>
            </w:pPr>
            <w:r w:rsidRPr="004662EF">
              <w:rPr>
                <w:b/>
                <w:snapToGrid w:val="0"/>
              </w:rPr>
              <w:t>3.5</w:t>
            </w:r>
            <w:r w:rsidRPr="004662EF">
              <w:rPr>
                <w:snapToGrid w:val="0"/>
              </w:rPr>
              <w:t xml:space="preserve"> </w:t>
            </w:r>
            <w:r w:rsidRPr="004662EF">
              <w:rPr>
                <w:rFonts w:cs="Arial"/>
                <w:color w:val="000000"/>
              </w:rPr>
              <w:t xml:space="preserve">Υποστηριζόμενη Ανάλυση (pixels) 1600 x 1200 ή υψηλότερη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BC5019">
        <w:trPr>
          <w:trHeight w:val="326"/>
        </w:trPr>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snapToGrid w:val="0"/>
              </w:rPr>
            </w:pPr>
            <w:r w:rsidRPr="004662EF">
              <w:rPr>
                <w:b/>
                <w:snapToGrid w:val="0"/>
              </w:rPr>
              <w:t>3.6</w:t>
            </w:r>
            <w:r w:rsidRPr="004662EF">
              <w:rPr>
                <w:snapToGrid w:val="0"/>
              </w:rPr>
              <w:t xml:space="preserve"> </w:t>
            </w:r>
            <w:r w:rsidRPr="004662EF">
              <w:rPr>
                <w:rFonts w:cs="Arial"/>
                <w:color w:val="000000"/>
              </w:rPr>
              <w:t>Πλήθος χρωμάτων Οθόνης: 16.7 Millions ή περισσότερα</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96340D">
            <w:pPr>
              <w:widowControl w:val="0"/>
              <w:autoSpaceDE w:val="0"/>
              <w:autoSpaceDN w:val="0"/>
              <w:adjustRightInd w:val="0"/>
              <w:spacing w:before="120" w:after="120"/>
              <w:ind w:right="90"/>
              <w:jc w:val="both"/>
              <w:rPr>
                <w:snapToGrid w:val="0"/>
              </w:rPr>
            </w:pPr>
            <w:r w:rsidRPr="004662EF">
              <w:rPr>
                <w:b/>
                <w:snapToGrid w:val="0"/>
              </w:rPr>
              <w:t>3.7</w:t>
            </w:r>
            <w:r w:rsidRPr="004662EF">
              <w:rPr>
                <w:snapToGrid w:val="0"/>
              </w:rPr>
              <w:t xml:space="preserve"> Γωνία θέασης (Viewing angle) Οθόνης : Οριζοντίως και καθέτως τουλάχιστον 170 μοίρες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BC5019">
        <w:trPr>
          <w:trHeight w:val="129"/>
        </w:trPr>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snapToGrid w:val="0"/>
                <w:spacing w:val="-6"/>
              </w:rPr>
            </w:pPr>
            <w:r w:rsidRPr="004662EF">
              <w:rPr>
                <w:b/>
                <w:snapToGrid w:val="0"/>
                <w:spacing w:val="-6"/>
              </w:rPr>
              <w:t>3.8</w:t>
            </w:r>
            <w:r w:rsidRPr="004662EF">
              <w:rPr>
                <w:snapToGrid w:val="0"/>
                <w:spacing w:val="-6"/>
              </w:rPr>
              <w:t xml:space="preserve"> Τυπική Αντίθεση χρώματος (Contrast) Οθόνης τουλάχιστον 1000:1</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1565A2">
            <w:pPr>
              <w:widowControl w:val="0"/>
              <w:autoSpaceDE w:val="0"/>
              <w:autoSpaceDN w:val="0"/>
              <w:adjustRightInd w:val="0"/>
              <w:spacing w:before="120" w:after="120"/>
              <w:ind w:right="90"/>
              <w:jc w:val="both"/>
              <w:rPr>
                <w:rFonts w:cs="Arial"/>
                <w:color w:val="000000"/>
              </w:rPr>
            </w:pPr>
            <w:r w:rsidRPr="004662EF">
              <w:rPr>
                <w:b/>
                <w:snapToGrid w:val="0"/>
              </w:rPr>
              <w:t>3.9</w:t>
            </w:r>
            <w:r w:rsidRPr="004662EF">
              <w:rPr>
                <w:snapToGrid w:val="0"/>
              </w:rPr>
              <w:t xml:space="preserve"> Μέγεθος Κουκίδας (Pixel Pitch): μέχρι 0.29x0.29mm.</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pStyle w:val="Normal3"/>
              <w:keepNext/>
              <w:keepLines/>
              <w:rPr>
                <w:rFonts w:ascii="Calibri" w:hAnsi="Calibri" w:cs="Arial"/>
                <w:color w:val="000000"/>
                <w:szCs w:val="22"/>
                <w:lang w:val="el-GR"/>
              </w:rPr>
            </w:pPr>
            <w:r w:rsidRPr="004662EF">
              <w:rPr>
                <w:rFonts w:ascii="Calibri" w:hAnsi="Calibri" w:cs="Arial"/>
                <w:b/>
                <w:color w:val="000000"/>
                <w:szCs w:val="22"/>
                <w:lang w:val="el-GR"/>
              </w:rPr>
              <w:t>3.10</w:t>
            </w:r>
            <w:r w:rsidRPr="004662EF">
              <w:rPr>
                <w:rFonts w:ascii="Calibri" w:hAnsi="Calibri" w:cs="Arial"/>
                <w:color w:val="000000"/>
                <w:szCs w:val="22"/>
                <w:lang w:val="el-GR"/>
              </w:rPr>
              <w:t xml:space="preserve"> Φωτεινότητα Οθόνης (Brightness): Ρυθμιζόμενη φωτεινότητα στο μέγιστο τουλάχιστον  520cd/m</w:t>
            </w:r>
            <w:r w:rsidRPr="004662EF">
              <w:rPr>
                <w:rFonts w:ascii="Calibri" w:hAnsi="Calibri" w:cs="Arial"/>
                <w:color w:val="000000"/>
                <w:szCs w:val="22"/>
                <w:vertAlign w:val="superscript"/>
                <w:lang w:val="el-GR"/>
              </w:rPr>
              <w:t>2</w:t>
            </w:r>
            <w:r w:rsidRPr="004662EF">
              <w:rPr>
                <w:rFonts w:ascii="Calibri" w:hAnsi="Calibri" w:cs="Arial"/>
                <w:color w:val="000000"/>
                <w:szCs w:val="22"/>
                <w:lang w:val="el-GR"/>
              </w:rPr>
              <w:t xml:space="preserve">. </w:t>
            </w:r>
          </w:p>
          <w:p w:rsidR="000341AE" w:rsidRPr="004662EF" w:rsidRDefault="000341AE" w:rsidP="00AC1DD9">
            <w:pPr>
              <w:widowControl w:val="0"/>
              <w:autoSpaceDE w:val="0"/>
              <w:autoSpaceDN w:val="0"/>
              <w:adjustRightInd w:val="0"/>
              <w:spacing w:before="120" w:after="120"/>
              <w:ind w:right="90"/>
              <w:jc w:val="both"/>
              <w:rPr>
                <w:rFonts w:cs="Arial"/>
                <w:color w:val="000000"/>
              </w:rPr>
            </w:pPr>
            <w:r w:rsidRPr="004662EF">
              <w:rPr>
                <w:rFonts w:cs="Arial"/>
                <w:color w:val="000000"/>
              </w:rPr>
              <w:t xml:space="preserve">Ο κατασκευαστής θα αναφέρει το μέγεθος της φωτεινότητας </w:t>
            </w:r>
            <w:r w:rsidRPr="004662EF">
              <w:rPr>
                <w:snapToGrid w:val="0"/>
              </w:rPr>
              <w:t>χωρίς να λαμβάνεται υπόψη η προστατευτική αντιθαμβωτική επίστρωση της βασικής επιφάνειας απεικόνισης της οθόνης.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rFonts w:cs="Arial"/>
                <w:color w:val="000000"/>
              </w:rPr>
            </w:pPr>
            <w:r w:rsidRPr="004662EF">
              <w:rPr>
                <w:rFonts w:cs="Arial"/>
                <w:b/>
                <w:color w:val="000000"/>
              </w:rPr>
              <w:t>3.11</w:t>
            </w:r>
            <w:r w:rsidRPr="004662EF">
              <w:rPr>
                <w:rFonts w:cs="Arial"/>
                <w:color w:val="000000"/>
              </w:rPr>
              <w:t xml:space="preserve"> </w:t>
            </w:r>
            <w:r w:rsidRPr="004662EF">
              <w:rPr>
                <w:snapToGrid w:val="0"/>
              </w:rPr>
              <w:t>Τυπικός Χρόνος Απόκρισης (typical Response Time) μικρότερος από 25 ms.</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BC5019">
            <w:pPr>
              <w:pStyle w:val="Normal3"/>
              <w:keepNext/>
              <w:keepLines/>
              <w:rPr>
                <w:rFonts w:ascii="Calibri" w:hAnsi="Calibri"/>
                <w:b/>
                <w:snapToGrid w:val="0"/>
                <w:szCs w:val="22"/>
                <w:lang w:val="el-GR"/>
              </w:rPr>
            </w:pPr>
            <w:r w:rsidRPr="004662EF">
              <w:rPr>
                <w:rFonts w:ascii="Calibri" w:hAnsi="Calibri" w:cs="Arial"/>
                <w:b/>
                <w:color w:val="000000"/>
                <w:szCs w:val="22"/>
                <w:lang w:val="el-GR"/>
              </w:rPr>
              <w:t>3.12</w:t>
            </w:r>
            <w:r w:rsidRPr="004662EF">
              <w:rPr>
                <w:rFonts w:ascii="Calibri" w:hAnsi="Calibri"/>
                <w:b/>
                <w:snapToGrid w:val="0"/>
                <w:szCs w:val="22"/>
                <w:lang w:val="el-GR"/>
              </w:rPr>
              <w:t xml:space="preserve"> </w:t>
            </w:r>
            <w:r w:rsidRPr="004662EF">
              <w:rPr>
                <w:rFonts w:ascii="Calibri" w:hAnsi="Calibri" w:cs="Arial"/>
                <w:color w:val="000000"/>
                <w:szCs w:val="22"/>
                <w:lang w:val="el-GR"/>
              </w:rPr>
              <w:t>Ακροδέκτες Σημάτων Εισόδου:</w:t>
            </w:r>
          </w:p>
          <w:p w:rsidR="000341AE" w:rsidRPr="004662EF" w:rsidRDefault="000341AE" w:rsidP="00AC1DD9">
            <w:pPr>
              <w:pStyle w:val="Normal3"/>
              <w:keepNext/>
              <w:keepLines/>
              <w:numPr>
                <w:ilvl w:val="0"/>
                <w:numId w:val="5"/>
              </w:numPr>
              <w:rPr>
                <w:rFonts w:ascii="Calibri" w:hAnsi="Calibri" w:cs="Arial"/>
                <w:color w:val="000000"/>
                <w:szCs w:val="22"/>
                <w:lang w:val="el-GR"/>
              </w:rPr>
            </w:pPr>
            <w:r w:rsidRPr="004662EF">
              <w:rPr>
                <w:rFonts w:ascii="Calibri" w:hAnsi="Calibri" w:cs="Arial"/>
                <w:color w:val="000000"/>
                <w:szCs w:val="22"/>
                <w:lang w:val="el-GR"/>
              </w:rPr>
              <w:t>Αναλογική Είσοδος: VGA (15pin) ή BNC ή DVI-A ή DVI-I</w:t>
            </w:r>
          </w:p>
          <w:p w:rsidR="000341AE" w:rsidRPr="00A17BF7" w:rsidRDefault="000341AE" w:rsidP="007C01E6">
            <w:pPr>
              <w:keepNext/>
              <w:keepLines/>
              <w:widowControl w:val="0"/>
              <w:numPr>
                <w:ilvl w:val="0"/>
                <w:numId w:val="5"/>
              </w:numPr>
              <w:autoSpaceDE w:val="0"/>
              <w:autoSpaceDN w:val="0"/>
              <w:adjustRightInd w:val="0"/>
              <w:spacing w:before="120" w:after="120"/>
              <w:ind w:right="90"/>
              <w:jc w:val="both"/>
              <w:rPr>
                <w:rFonts w:cs="Arial"/>
                <w:color w:val="000000"/>
                <w:lang w:val="en-US"/>
              </w:rPr>
            </w:pPr>
            <w:r w:rsidRPr="004662EF">
              <w:rPr>
                <w:rFonts w:cs="Arial"/>
                <w:color w:val="000000"/>
              </w:rPr>
              <w:t>Ψηφιακή</w:t>
            </w:r>
            <w:r w:rsidRPr="00A17BF7">
              <w:rPr>
                <w:rFonts w:cs="Arial"/>
                <w:color w:val="000000"/>
                <w:lang w:val="en-US"/>
              </w:rPr>
              <w:t xml:space="preserve"> </w:t>
            </w:r>
            <w:r w:rsidRPr="004662EF">
              <w:rPr>
                <w:rFonts w:cs="Arial"/>
                <w:color w:val="000000"/>
              </w:rPr>
              <w:t>Είσοδος</w:t>
            </w:r>
            <w:r w:rsidRPr="00A17BF7">
              <w:rPr>
                <w:rFonts w:cs="Arial"/>
                <w:color w:val="000000"/>
                <w:lang w:val="en-US"/>
              </w:rPr>
              <w:t xml:space="preserve">: DVI-I </w:t>
            </w:r>
            <w:r w:rsidRPr="004662EF">
              <w:rPr>
                <w:snapToGrid w:val="0"/>
              </w:rPr>
              <w:t>ή</w:t>
            </w:r>
            <w:r w:rsidRPr="00A17BF7">
              <w:rPr>
                <w:snapToGrid w:val="0"/>
                <w:lang w:val="en-US"/>
              </w:rPr>
              <w:t xml:space="preserve"> DP (Display port)</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rPr>
          <w:trHeight w:val="250"/>
        </w:trPr>
        <w:tc>
          <w:tcPr>
            <w:tcW w:w="6204" w:type="dxa"/>
            <w:shd w:val="clear" w:color="auto" w:fill="auto"/>
            <w:vAlign w:val="bottom"/>
          </w:tcPr>
          <w:p w:rsidR="000341AE" w:rsidRPr="004662EF" w:rsidRDefault="000341AE" w:rsidP="00AC1DD9">
            <w:pPr>
              <w:pStyle w:val="Normal3"/>
              <w:keepNext/>
              <w:keepLines/>
              <w:rPr>
                <w:rFonts w:ascii="Calibri" w:hAnsi="Calibri"/>
                <w:snapToGrid w:val="0"/>
                <w:szCs w:val="22"/>
                <w:lang w:val="el-GR"/>
              </w:rPr>
            </w:pPr>
            <w:r w:rsidRPr="004662EF">
              <w:rPr>
                <w:rFonts w:ascii="Calibri" w:hAnsi="Calibri"/>
                <w:b/>
                <w:snapToGrid w:val="0"/>
                <w:szCs w:val="22"/>
                <w:lang w:val="el-GR"/>
              </w:rPr>
              <w:t>3.13</w:t>
            </w:r>
            <w:r w:rsidRPr="004662EF">
              <w:rPr>
                <w:rFonts w:ascii="Calibri" w:hAnsi="Calibri"/>
                <w:snapToGrid w:val="0"/>
                <w:szCs w:val="22"/>
                <w:lang w:val="el-GR"/>
              </w:rPr>
              <w:t xml:space="preserve"> Η οθόνη θα πρέπει να δέχεται και Ψηφιακό και Αναλογικό Σήμα Video και να το απεικονίζει, αναλόγως της επιλεγόμενης προς απεικόνιση εισόδου της.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rFonts w:cs="Arial"/>
                <w:color w:val="000000"/>
              </w:rPr>
            </w:pPr>
            <w:r w:rsidRPr="004662EF">
              <w:rPr>
                <w:rFonts w:cs="Arial"/>
                <w:b/>
                <w:color w:val="000000"/>
              </w:rPr>
              <w:t>3.14</w:t>
            </w:r>
            <w:r w:rsidRPr="004662EF">
              <w:rPr>
                <w:rFonts w:cs="Arial"/>
                <w:color w:val="000000"/>
              </w:rPr>
              <w:t xml:space="preserve"> Η Αναλογική Είσοδος της οθόνης θα συνδεθεί σε VGA D-sub 15 connector.</w:t>
            </w:r>
          </w:p>
          <w:p w:rsidR="000341AE" w:rsidRPr="004662EF" w:rsidRDefault="000341AE" w:rsidP="00AC1DD9">
            <w:pPr>
              <w:widowControl w:val="0"/>
              <w:autoSpaceDE w:val="0"/>
              <w:autoSpaceDN w:val="0"/>
              <w:adjustRightInd w:val="0"/>
              <w:spacing w:before="120" w:after="120"/>
              <w:ind w:right="90"/>
              <w:jc w:val="both"/>
              <w:rPr>
                <w:rFonts w:cs="Arial"/>
                <w:color w:val="000000"/>
              </w:rPr>
            </w:pPr>
            <w:r w:rsidRPr="004662EF">
              <w:rPr>
                <w:rFonts w:cs="Arial"/>
                <w:color w:val="000000"/>
              </w:rPr>
              <w:t xml:space="preserve">Η Ψηφιακή Είσοδος της οθόνης θα συνδεθεί σε  DVI-I ή σε </w:t>
            </w:r>
            <w:r w:rsidRPr="003150FB">
              <w:rPr>
                <w:rFonts w:cs="Arial"/>
                <w:color w:val="000000"/>
              </w:rPr>
              <w:t>Display Port</w:t>
            </w:r>
            <w:r w:rsidRPr="004662EF">
              <w:rPr>
                <w:rFonts w:cs="Arial"/>
                <w:color w:val="000000"/>
              </w:rPr>
              <w:t xml:space="preserve"> connector.</w:t>
            </w:r>
          </w:p>
          <w:p w:rsidR="000341AE" w:rsidRPr="004662EF" w:rsidRDefault="000341AE" w:rsidP="00430548">
            <w:pPr>
              <w:widowControl w:val="0"/>
              <w:autoSpaceDE w:val="0"/>
              <w:autoSpaceDN w:val="0"/>
              <w:adjustRightInd w:val="0"/>
              <w:spacing w:before="120" w:after="120"/>
              <w:ind w:right="90"/>
              <w:jc w:val="both"/>
              <w:rPr>
                <w:snapToGrid w:val="0"/>
              </w:rPr>
            </w:pPr>
            <w:r w:rsidRPr="004662EF">
              <w:rPr>
                <w:rFonts w:cs="Arial"/>
                <w:color w:val="000000"/>
              </w:rPr>
              <w:t xml:space="preserve">Ο </w:t>
            </w:r>
            <w:r>
              <w:rPr>
                <w:rFonts w:cs="Arial"/>
                <w:color w:val="000000"/>
              </w:rPr>
              <w:t>ανάδοχος</w:t>
            </w:r>
            <w:r w:rsidRPr="004662EF">
              <w:rPr>
                <w:rFonts w:cs="Arial"/>
                <w:color w:val="000000"/>
              </w:rPr>
              <w:t xml:space="preserve"> θα προτείνει (και θα συμπεριλάβει στην προσφορά του) τον κατάλληλο τύπο καλωδίων ή/και adaptors προκειμένου να πραγματοποιηθούν οι συνδέσεις ανά οθόνη. Η απαιτούμενη ποσότητα φαίνεται στο Παράρτημα Α</w:t>
            </w:r>
            <w:r w:rsidRPr="004662EF">
              <w:rPr>
                <w:snapToGrid w:val="0"/>
              </w:rPr>
              <w:t>.</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D7191D" w:rsidRDefault="000341AE" w:rsidP="00055BF4">
            <w:pPr>
              <w:jc w:val="both"/>
              <w:rPr>
                <w:rFonts w:cs="Calibri"/>
                <w:highlight w:val="yellow"/>
              </w:rPr>
            </w:pPr>
          </w:p>
        </w:tc>
      </w:tr>
      <w:tr w:rsidR="000341AE" w:rsidRPr="004662EF" w:rsidTr="003C5DF3">
        <w:trPr>
          <w:trHeight w:val="658"/>
        </w:trPr>
        <w:tc>
          <w:tcPr>
            <w:tcW w:w="6204" w:type="dxa"/>
            <w:shd w:val="clear" w:color="auto" w:fill="auto"/>
          </w:tcPr>
          <w:p w:rsidR="000341AE" w:rsidRPr="004662EF" w:rsidRDefault="000341AE" w:rsidP="00AE1A6C">
            <w:pPr>
              <w:widowControl w:val="0"/>
              <w:autoSpaceDE w:val="0"/>
              <w:autoSpaceDN w:val="0"/>
              <w:adjustRightInd w:val="0"/>
              <w:spacing w:before="120" w:after="120"/>
              <w:ind w:right="90"/>
              <w:jc w:val="both"/>
              <w:rPr>
                <w:snapToGrid w:val="0"/>
              </w:rPr>
            </w:pPr>
            <w:r w:rsidRPr="004662EF">
              <w:rPr>
                <w:b/>
                <w:snapToGrid w:val="0"/>
              </w:rPr>
              <w:t>3.15</w:t>
            </w:r>
            <w:r w:rsidRPr="004662EF">
              <w:rPr>
                <w:snapToGrid w:val="0"/>
              </w:rPr>
              <w:t xml:space="preserve"> Τροφοδοσία 200 ως 240 </w:t>
            </w:r>
            <w:r>
              <w:rPr>
                <w:snapToGrid w:val="0"/>
              </w:rPr>
              <w:t>V AC (Plug Type E) Συχνότητα 50/</w:t>
            </w:r>
            <w:r w:rsidRPr="004662EF">
              <w:rPr>
                <w:snapToGrid w:val="0"/>
              </w:rPr>
              <w:t>60ΗΖ.</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E1A6C">
            <w:pPr>
              <w:widowControl w:val="0"/>
              <w:autoSpaceDE w:val="0"/>
              <w:autoSpaceDN w:val="0"/>
              <w:adjustRightInd w:val="0"/>
              <w:spacing w:before="120" w:after="120"/>
              <w:ind w:right="90"/>
              <w:jc w:val="both"/>
              <w:rPr>
                <w:snapToGrid w:val="0"/>
              </w:rPr>
            </w:pPr>
            <w:r w:rsidRPr="004662EF">
              <w:rPr>
                <w:b/>
                <w:snapToGrid w:val="0"/>
              </w:rPr>
              <w:t>3.16</w:t>
            </w:r>
            <w:r w:rsidRPr="004662EF">
              <w:rPr>
                <w:snapToGrid w:val="0"/>
              </w:rPr>
              <w:t xml:space="preserve"> Κατανάλωση οθόνης με τη φωτεινότητα στο μέγιστο μικρότερη από 90 W.</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C1DD9">
            <w:pPr>
              <w:widowControl w:val="0"/>
              <w:autoSpaceDE w:val="0"/>
              <w:autoSpaceDN w:val="0"/>
              <w:adjustRightInd w:val="0"/>
              <w:spacing w:before="120" w:after="120"/>
              <w:ind w:right="90"/>
              <w:jc w:val="both"/>
              <w:rPr>
                <w:snapToGrid w:val="0"/>
              </w:rPr>
            </w:pPr>
            <w:r w:rsidRPr="004662EF">
              <w:rPr>
                <w:b/>
                <w:snapToGrid w:val="0"/>
              </w:rPr>
              <w:t>3.17</w:t>
            </w:r>
            <w:r w:rsidRPr="004662EF">
              <w:rPr>
                <w:snapToGrid w:val="0"/>
              </w:rPr>
              <w:t xml:space="preserve"> Συνθήκες λειτουργίας Οθόνης: θερμοκρασία 0-40</w:t>
            </w:r>
            <w:r w:rsidRPr="004662EF">
              <w:rPr>
                <w:snapToGrid w:val="0"/>
              </w:rPr>
              <w:sym w:font="Symbol" w:char="F0B0"/>
            </w:r>
            <w:r w:rsidRPr="004662EF">
              <w:rPr>
                <w:snapToGrid w:val="0"/>
              </w:rPr>
              <w:t xml:space="preserve">C, υγρασία </w:t>
            </w:r>
            <w:r>
              <w:rPr>
                <w:snapToGrid w:val="0"/>
              </w:rPr>
              <w:t xml:space="preserve">τουλάχιστον </w:t>
            </w:r>
            <w:r w:rsidRPr="004662EF">
              <w:rPr>
                <w:snapToGrid w:val="0"/>
              </w:rPr>
              <w:t>έως 80</w:t>
            </w:r>
            <w:r w:rsidRPr="004662EF">
              <w:rPr>
                <w:snapToGrid w:val="0"/>
              </w:rPr>
              <w:sym w:font="Symbol" w:char="F025"/>
            </w:r>
            <w:r w:rsidRPr="004662EF">
              <w:rPr>
                <w:snapToGrid w:val="0"/>
              </w:rPr>
              <w:t>.</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snapToGrid w:val="0"/>
              </w:rPr>
            </w:pPr>
            <w:r w:rsidRPr="004662EF">
              <w:rPr>
                <w:b/>
                <w:snapToGrid w:val="0"/>
              </w:rPr>
              <w:t>3.18</w:t>
            </w:r>
            <w:r w:rsidRPr="004662EF">
              <w:rPr>
                <w:snapToGrid w:val="0"/>
              </w:rPr>
              <w:t xml:space="preserve"> Το προσφερόμενο μοντέλο οθόνης πρέπει να βρίσκεται σε παραγωγή από τον κατασκευαστή τη χρονική στιγμή υποβολής της προσφοράς. Δεν πρέπει να έχει ανακοινωθεί παύση της παραγωγής του ή κατάσταση “End-οf-Life”.</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rFonts w:cs="Arial"/>
                <w:color w:val="000000"/>
              </w:rPr>
            </w:pPr>
            <w:bookmarkStart w:id="72" w:name="OLE_LINK122"/>
            <w:r w:rsidRPr="004662EF">
              <w:rPr>
                <w:rFonts w:cs="Arial"/>
                <w:b/>
                <w:color w:val="000000"/>
              </w:rPr>
              <w:t>3.19</w:t>
            </w:r>
            <w:r w:rsidRPr="004662EF">
              <w:rPr>
                <w:rFonts w:cs="Arial"/>
                <w:color w:val="000000"/>
              </w:rPr>
              <w:t xml:space="preserve"> H Οθόνη θα διαθέτει ενσωματωμένο πληκτρολόγιο μέσω του οποίου θα δίνεται στο χρήστη η δυνατότητα να ρυθμίσει βασικές παραμέτρους εικόνας όπως: φωτεινότητα, αντίθεση, κατακόρυφη και οριζόντια μετατόπιση εικόνας, φάση και συχνότητα σήματος εισόδου, ένταση οπίσθιου φωτισμού.</w:t>
            </w:r>
            <w:bookmarkEnd w:id="72"/>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widowControl w:val="0"/>
              <w:autoSpaceDE w:val="0"/>
              <w:autoSpaceDN w:val="0"/>
              <w:adjustRightInd w:val="0"/>
              <w:spacing w:before="120" w:after="120"/>
              <w:ind w:right="90"/>
              <w:jc w:val="both"/>
              <w:rPr>
                <w:snapToGrid w:val="0"/>
              </w:rPr>
            </w:pPr>
            <w:bookmarkStart w:id="73" w:name="OLE_LINK138"/>
            <w:bookmarkStart w:id="74" w:name="OLE_LINK139"/>
            <w:bookmarkStart w:id="75" w:name="OLE_LINK140"/>
            <w:bookmarkStart w:id="76" w:name="OLE_LINK141"/>
            <w:bookmarkStart w:id="77" w:name="OLE_LINK142"/>
            <w:bookmarkStart w:id="78" w:name="OLE_LINK143"/>
            <w:bookmarkStart w:id="79" w:name="OLE_LINK144"/>
            <w:bookmarkStart w:id="80" w:name="OLE_LINK145"/>
            <w:r w:rsidRPr="004662EF">
              <w:rPr>
                <w:b/>
                <w:snapToGrid w:val="0"/>
              </w:rPr>
              <w:t>3.</w:t>
            </w:r>
            <w:bookmarkEnd w:id="73"/>
            <w:bookmarkEnd w:id="74"/>
            <w:bookmarkEnd w:id="75"/>
            <w:bookmarkEnd w:id="76"/>
            <w:bookmarkEnd w:id="77"/>
            <w:bookmarkEnd w:id="78"/>
            <w:bookmarkEnd w:id="79"/>
            <w:bookmarkEnd w:id="80"/>
            <w:r w:rsidRPr="004662EF">
              <w:rPr>
                <w:b/>
                <w:snapToGrid w:val="0"/>
              </w:rPr>
              <w:t>20</w:t>
            </w:r>
            <w:r w:rsidRPr="004662EF">
              <w:rPr>
                <w:snapToGrid w:val="0"/>
              </w:rPr>
              <w:t xml:space="preserve"> </w:t>
            </w:r>
            <w:r w:rsidRPr="004662EF">
              <w:rPr>
                <w:rFonts w:cs="Arial"/>
                <w:color w:val="000000"/>
              </w:rPr>
              <w:t>Θα υπάρχει δυνατότητα επιλογής από το ενσωματωμένο πληκτρολόγιο της οθόνης, ποια από τις εισόδους του σήματος video θα απεικονίζεται κάθε φορά</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3135EA">
            <w:pPr>
              <w:widowControl w:val="0"/>
              <w:autoSpaceDE w:val="0"/>
              <w:autoSpaceDN w:val="0"/>
              <w:adjustRightInd w:val="0"/>
              <w:spacing w:before="120" w:after="120"/>
              <w:ind w:right="90"/>
              <w:jc w:val="both"/>
              <w:rPr>
                <w:rFonts w:cs="Arial"/>
                <w:color w:val="000000"/>
              </w:rPr>
            </w:pPr>
            <w:r w:rsidRPr="004662EF">
              <w:rPr>
                <w:rFonts w:cs="Arial"/>
                <w:b/>
                <w:color w:val="000000"/>
              </w:rPr>
              <w:t>3.21</w:t>
            </w:r>
            <w:r w:rsidRPr="004662EF">
              <w:rPr>
                <w:rFonts w:cs="Arial"/>
                <w:color w:val="000000"/>
              </w:rPr>
              <w:t xml:space="preserve"> Σε περίπτωση που το ενσωματωμένο πληκτρολόγιο της οθόνης δεν είναι άμεσα προσβάσιμο από τον χρήστη (ΕΕΚ) θα υπάρχει δυνατότητα σύνδεσης εξωτερικού πληκτρολογίου μέσω του οποίου ο χρήστης θα έχει πρόσβαση στον κατάλογο ρυθμίσεων και στην επιλογή πηγής σήματος video</w:t>
            </w:r>
            <w:r w:rsidRPr="004662EF">
              <w:rPr>
                <w:snapToGrid w:val="0"/>
              </w:rPr>
              <w:t xml:space="preserve"> της οθόνης. Κάθε εξωτερικό πληκτρολόγιο μπορεί να ρυθμίζει είτε μία ή περισσότερες οθόνες</w:t>
            </w:r>
            <w:r>
              <w:rPr>
                <w:snapToGrid w:val="0"/>
              </w:rPr>
              <w:t xml:space="preserve"> </w:t>
            </w:r>
            <w:r w:rsidRPr="00781FF6">
              <w:rPr>
                <w:snapToGrid w:val="0"/>
              </w:rPr>
              <w:t>(ομάδα οθονών).</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192311">
            <w:pPr>
              <w:widowControl w:val="0"/>
              <w:autoSpaceDE w:val="0"/>
              <w:autoSpaceDN w:val="0"/>
              <w:adjustRightInd w:val="0"/>
              <w:spacing w:before="120" w:after="120"/>
              <w:ind w:right="90"/>
              <w:jc w:val="both"/>
              <w:rPr>
                <w:rFonts w:cs="Arial"/>
                <w:b/>
                <w:color w:val="000000"/>
              </w:rPr>
            </w:pPr>
            <w:r w:rsidRPr="004662EF">
              <w:rPr>
                <w:rFonts w:cs="Arial"/>
                <w:b/>
                <w:color w:val="000000"/>
              </w:rPr>
              <w:t xml:space="preserve">3.22 </w:t>
            </w:r>
            <w:r w:rsidRPr="004662EF">
              <w:rPr>
                <w:rFonts w:cs="Arial"/>
                <w:color w:val="000000"/>
              </w:rPr>
              <w:t>Σε περίπτωση ανάγκης χρήσης εξωτερικού πληκτρολογίου, αυτό θα συνοδεύεται από όλα τα απαραίτητα υλικά προκειμένου να είναι πλήρως λειτουργικό (π.χ. τροφοδοτικό, καλώδια σύνδεσης με οθόνη).</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C1DD9">
            <w:pPr>
              <w:widowControl w:val="0"/>
              <w:autoSpaceDE w:val="0"/>
              <w:autoSpaceDN w:val="0"/>
              <w:adjustRightInd w:val="0"/>
              <w:spacing w:before="120" w:after="120"/>
              <w:ind w:right="90"/>
              <w:jc w:val="both"/>
              <w:rPr>
                <w:rFonts w:cs="Arial"/>
                <w:color w:val="000000"/>
              </w:rPr>
            </w:pPr>
            <w:r w:rsidRPr="004662EF">
              <w:rPr>
                <w:rFonts w:cs="Arial"/>
                <w:b/>
                <w:color w:val="000000"/>
              </w:rPr>
              <w:t>3.23</w:t>
            </w:r>
            <w:r w:rsidRPr="004662EF">
              <w:rPr>
                <w:rFonts w:cs="Arial"/>
                <w:color w:val="000000"/>
              </w:rPr>
              <w:t xml:space="preserve"> Απαιτείται κάθε προσφερόμενο είδος (οθόνες/παρελκόμενα/ανταλλακτικά) της προμήθειας να είναι συσκευασμένο κατάλληλα προκειμένου να διατηρείται για πολυετή διάρκεια αποθήκευσης σε συνθήκες  θερμοκρασίας 0-50</w:t>
            </w:r>
            <w:r w:rsidRPr="004662EF">
              <w:rPr>
                <w:rFonts w:cs="Arial"/>
                <w:color w:val="000000"/>
              </w:rPr>
              <w:sym w:font="Symbol" w:char="F0B0"/>
            </w:r>
            <w:r w:rsidRPr="004662EF">
              <w:rPr>
                <w:rFonts w:cs="Arial"/>
                <w:color w:val="000000"/>
              </w:rPr>
              <w:t>C και υγρασίας έως 80</w:t>
            </w:r>
            <w:r w:rsidRPr="004662EF">
              <w:rPr>
                <w:rFonts w:cs="Arial"/>
                <w:color w:val="000000"/>
              </w:rPr>
              <w:sym w:font="Symbol" w:char="F025"/>
            </w:r>
            <w:r w:rsidRPr="004662EF">
              <w:rPr>
                <w:rFonts w:cs="Arial"/>
                <w:color w:val="000000"/>
              </w:rPr>
              <w:t>. Ειδικά για τις οθόνες και τα ηλεκτρονικά παρελκόμενα της απαιτείται η χρήση αντικραδασμικής συσκευασίας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AC1DD9">
            <w:pPr>
              <w:pStyle w:val="Normal3"/>
              <w:keepNext/>
              <w:keepLines/>
              <w:rPr>
                <w:rFonts w:ascii="Calibri" w:hAnsi="Calibri"/>
                <w:snapToGrid w:val="0"/>
                <w:szCs w:val="22"/>
                <w:lang w:val="el-GR"/>
              </w:rPr>
            </w:pPr>
            <w:r w:rsidRPr="004662EF">
              <w:rPr>
                <w:rFonts w:ascii="Calibri" w:hAnsi="Calibri"/>
                <w:b/>
                <w:snapToGrid w:val="0"/>
                <w:szCs w:val="22"/>
                <w:lang w:val="el-GR"/>
              </w:rPr>
              <w:t>4. ΕΓΚΑΤΑΣΤΑΣΗ</w:t>
            </w:r>
          </w:p>
          <w:p w:rsidR="000341AE" w:rsidRPr="004662EF" w:rsidRDefault="000341AE" w:rsidP="00430548">
            <w:pPr>
              <w:pStyle w:val="Normal3"/>
              <w:keepNext/>
              <w:keepLines/>
              <w:rPr>
                <w:rFonts w:ascii="Calibri" w:hAnsi="Calibri"/>
                <w:snapToGrid w:val="0"/>
                <w:szCs w:val="22"/>
                <w:lang w:val="el-GR"/>
              </w:rPr>
            </w:pPr>
            <w:r w:rsidRPr="004662EF">
              <w:rPr>
                <w:rFonts w:ascii="Calibri" w:hAnsi="Calibri"/>
                <w:b/>
                <w:snapToGrid w:val="0"/>
                <w:szCs w:val="22"/>
                <w:lang w:val="el-GR"/>
              </w:rPr>
              <w:t>4.1</w:t>
            </w:r>
            <w:r w:rsidRPr="004662EF">
              <w:rPr>
                <w:rFonts w:ascii="Calibri" w:hAnsi="Calibri"/>
                <w:snapToGrid w:val="0"/>
                <w:szCs w:val="22"/>
                <w:lang w:val="el-GR"/>
              </w:rPr>
              <w:t xml:space="preserve"> </w:t>
            </w:r>
            <w:r w:rsidRPr="004662EF">
              <w:rPr>
                <w:rFonts w:ascii="Calibri" w:hAnsi="Calibri" w:cs="Arial"/>
                <w:color w:val="000000"/>
                <w:szCs w:val="22"/>
                <w:lang w:val="el-GR"/>
              </w:rPr>
              <w:t xml:space="preserve">Ο </w:t>
            </w:r>
            <w:r>
              <w:rPr>
                <w:rFonts w:ascii="Calibri" w:hAnsi="Calibri" w:cs="Arial"/>
                <w:color w:val="000000"/>
                <w:szCs w:val="22"/>
                <w:lang w:val="el-GR"/>
              </w:rPr>
              <w:t>ανάδοχος</w:t>
            </w:r>
            <w:r w:rsidRPr="004662EF">
              <w:rPr>
                <w:rFonts w:ascii="Calibri" w:hAnsi="Calibri" w:cs="Arial"/>
                <w:color w:val="000000"/>
                <w:szCs w:val="22"/>
                <w:lang w:val="el-GR"/>
              </w:rPr>
              <w:t xml:space="preserve"> μπορεί ύστερα από συνεννόηση με την ΥΠΑ να επισκεφθεί τους χώρους του ΠΕΑ στο ΔΑΑ, για μελέτη των χώρων εγκατάστασης (site survey) έτσι ώστε να έχει μια πιο σαφή εικόνα των εργασιών και των παρελκόμενων που θα χρειαστούν για την άρτια εγκατάσταση και λειτουργία των υπό προμήθεια οθονών.</w:t>
            </w:r>
          </w:p>
        </w:tc>
        <w:tc>
          <w:tcPr>
            <w:tcW w:w="1402" w:type="dxa"/>
            <w:shd w:val="clear" w:color="auto" w:fill="auto"/>
            <w:vAlign w:val="center"/>
          </w:tcPr>
          <w:p w:rsidR="000341AE" w:rsidRPr="004662EF" w:rsidRDefault="000341AE" w:rsidP="003C5DF3">
            <w:pPr>
              <w:jc w:val="center"/>
              <w:rPr>
                <w:rFonts w:cs="Calibri"/>
              </w:rPr>
            </w:pP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4662EF" w:rsidRDefault="000341AE" w:rsidP="003135EA">
            <w:pPr>
              <w:widowControl w:val="0"/>
              <w:autoSpaceDE w:val="0"/>
              <w:autoSpaceDN w:val="0"/>
              <w:adjustRightInd w:val="0"/>
              <w:spacing w:before="120" w:after="120"/>
              <w:ind w:right="90"/>
              <w:jc w:val="both"/>
              <w:rPr>
                <w:b/>
                <w:snapToGrid w:val="0"/>
              </w:rPr>
            </w:pPr>
            <w:r w:rsidRPr="004662EF">
              <w:rPr>
                <w:b/>
                <w:snapToGrid w:val="0"/>
              </w:rPr>
              <w:t xml:space="preserve">4.2 </w:t>
            </w:r>
            <w:r>
              <w:rPr>
                <w:b/>
                <w:snapToGrid w:val="0"/>
              </w:rPr>
              <w:t xml:space="preserve"> </w:t>
            </w:r>
            <w:r w:rsidRPr="004662EF">
              <w:rPr>
                <w:snapToGrid w:val="0"/>
              </w:rPr>
              <w:t>Οι οθόνες (</w:t>
            </w:r>
            <w:r>
              <w:rPr>
                <w:snapToGrid w:val="0"/>
              </w:rPr>
              <w:t>ω</w:t>
            </w:r>
            <w:r w:rsidRPr="004662EF">
              <w:rPr>
                <w:snapToGrid w:val="0"/>
              </w:rPr>
              <w:t>ς τύπου panel mount) θα συνοδεύονται από όλα τα απαραίτητα παρελκόμενα προκειμένου να μπορούν να εγκατασταθούν και να λειτουργήσουν στο χώρο του ΠΕΑ του ΔΑΑ με όσο το δυνατόν τις ελάχιστες τροποποιήσεις των υφιστάμενων υποδομών εγκατάστασης και προκειμένου να επιτυγχάνεται το μέγιστο των επιδόσεων και της λειτουργικότητας τους.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E5604F">
        <w:trPr>
          <w:trHeight w:val="2023"/>
        </w:trPr>
        <w:tc>
          <w:tcPr>
            <w:tcW w:w="6204" w:type="dxa"/>
            <w:shd w:val="clear" w:color="auto" w:fill="auto"/>
          </w:tcPr>
          <w:p w:rsidR="000341AE" w:rsidRPr="004662EF" w:rsidRDefault="000341AE" w:rsidP="00430548">
            <w:pPr>
              <w:widowControl w:val="0"/>
              <w:autoSpaceDE w:val="0"/>
              <w:autoSpaceDN w:val="0"/>
              <w:adjustRightInd w:val="0"/>
              <w:spacing w:before="120" w:after="120"/>
              <w:ind w:right="90"/>
              <w:jc w:val="both"/>
              <w:rPr>
                <w:snapToGrid w:val="0"/>
              </w:rPr>
            </w:pPr>
            <w:r w:rsidRPr="004662EF">
              <w:rPr>
                <w:b/>
                <w:snapToGrid w:val="0"/>
              </w:rPr>
              <w:t>4.3</w:t>
            </w:r>
            <w:r w:rsidRPr="004662EF">
              <w:rPr>
                <w:snapToGrid w:val="0"/>
              </w:rPr>
              <w:t xml:space="preserve"> Ο </w:t>
            </w:r>
            <w:r>
              <w:rPr>
                <w:snapToGrid w:val="0"/>
              </w:rPr>
              <w:t>ανάδοχος</w:t>
            </w:r>
            <w:r w:rsidRPr="004662EF">
              <w:rPr>
                <w:snapToGrid w:val="0"/>
              </w:rPr>
              <w:t xml:space="preserve"> θα αναλάβει την απεγκατάσταση των υφισταμένων οθονών.  Στην θέση αυτών θα εγκαταστήσει τις καινούργιες οθόνες τις οποίες οφείλει να προσαρμόσει και να στηρίξει στα ξύλινα πλαίσια με όσο το δυνατόν τις λιγότερες μηχανολογικές παρεμβάσεις (Παράρτημα Β). Επίσης θα τροφοδοτήσει με ρεύμα και θα διασυνδέσει τις οθόνες και με τις 2 ανεξάρτητες πηγές σήματος εφόσον υφίστανται.</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vAlign w:val="bottom"/>
          </w:tcPr>
          <w:p w:rsidR="000341AE" w:rsidRPr="00265852" w:rsidRDefault="000341AE" w:rsidP="009F3158">
            <w:pPr>
              <w:widowControl w:val="0"/>
              <w:autoSpaceDE w:val="0"/>
              <w:autoSpaceDN w:val="0"/>
              <w:adjustRightInd w:val="0"/>
              <w:spacing w:before="120" w:after="120"/>
              <w:ind w:right="90"/>
              <w:jc w:val="both"/>
              <w:rPr>
                <w:snapToGrid w:val="0"/>
              </w:rPr>
            </w:pPr>
            <w:r w:rsidRPr="000341AE">
              <w:rPr>
                <w:b/>
                <w:snapToGrid w:val="0"/>
              </w:rPr>
              <w:t>4.4</w:t>
            </w:r>
            <w:r w:rsidRPr="000341AE">
              <w:rPr>
                <w:snapToGrid w:val="0"/>
              </w:rPr>
              <w:t xml:space="preserve"> </w:t>
            </w:r>
            <w:r>
              <w:rPr>
                <w:snapToGrid w:val="0"/>
              </w:rPr>
              <w:t xml:space="preserve"> </w:t>
            </w:r>
            <w:r w:rsidRPr="000341AE">
              <w:rPr>
                <w:snapToGrid w:val="0"/>
              </w:rPr>
              <w:t xml:space="preserve">Κατά την εγκατάσταση και διασύνδεση των καλωδιώσεων θα πρέπει να ακολουθηθούν όλοι οι ισχύοντες κανονισμοί ασφαλείας που αφορούν την συγκεκριμένη εργασία όπως για παράδειγμα το πρότυπο ΕΛΟΤ </w:t>
            </w:r>
            <w:r w:rsidRPr="000341AE">
              <w:rPr>
                <w:snapToGrid w:val="0"/>
                <w:lang w:val="en-US"/>
              </w:rPr>
              <w:t>HD</w:t>
            </w:r>
            <w:r w:rsidRPr="000341AE">
              <w:rPr>
                <w:snapToGrid w:val="0"/>
              </w:rPr>
              <w:t>384 (στήριξη καλωδίων με δεματικά, διαχωρισμός ισχυρών/ασθενών ρευμάτων, ακολούθηση υπαρχόντων σχαρών οδευσης καλωδίων, σύνδεση μεταλλικών μερών στην γείωση ασφαλείας όπου προβλέπεται από τον κατασκευαστή, κ.τ.λ)</w:t>
            </w:r>
            <w:r w:rsidR="00265852" w:rsidRPr="00265852">
              <w:rPr>
                <w:snapToGrid w:val="0"/>
              </w:rPr>
              <w:t>.</w:t>
            </w:r>
          </w:p>
        </w:tc>
        <w:tc>
          <w:tcPr>
            <w:tcW w:w="1402" w:type="dxa"/>
            <w:shd w:val="clear" w:color="auto" w:fill="auto"/>
            <w:vAlign w:val="center"/>
          </w:tcPr>
          <w:p w:rsidR="000341AE" w:rsidRPr="006F2959" w:rsidRDefault="006F2959" w:rsidP="003C5DF3">
            <w:pPr>
              <w:jc w:val="center"/>
              <w:rPr>
                <w:rFonts w:cs="Calibri"/>
                <w:lang w:val="en-US"/>
              </w:rPr>
            </w:pPr>
            <w:r>
              <w:rPr>
                <w:rFonts w:cs="Calibri"/>
                <w:lang w:val="en-US"/>
              </w:rPr>
              <w:t>NAI</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D8054B">
            <w:pPr>
              <w:jc w:val="both"/>
              <w:rPr>
                <w:rFonts w:cs="Calibri"/>
              </w:rPr>
            </w:pPr>
          </w:p>
        </w:tc>
      </w:tr>
      <w:tr w:rsidR="000341AE" w:rsidRPr="004662EF" w:rsidTr="003C5DF3">
        <w:tc>
          <w:tcPr>
            <w:tcW w:w="6204" w:type="dxa"/>
            <w:shd w:val="clear" w:color="auto" w:fill="auto"/>
            <w:vAlign w:val="bottom"/>
          </w:tcPr>
          <w:p w:rsidR="000341AE" w:rsidRPr="000341AE" w:rsidRDefault="000341AE" w:rsidP="00AC1DD9">
            <w:pPr>
              <w:widowControl w:val="0"/>
              <w:autoSpaceDE w:val="0"/>
              <w:autoSpaceDN w:val="0"/>
              <w:adjustRightInd w:val="0"/>
              <w:spacing w:before="120" w:after="120"/>
              <w:ind w:right="90"/>
              <w:jc w:val="both"/>
              <w:rPr>
                <w:b/>
                <w:snapToGrid w:val="0"/>
              </w:rPr>
            </w:pPr>
            <w:r w:rsidRPr="000341AE">
              <w:rPr>
                <w:snapToGrid w:val="0"/>
              </w:rPr>
              <w:t xml:space="preserve"> </w:t>
            </w:r>
            <w:r w:rsidRPr="000341AE">
              <w:rPr>
                <w:b/>
                <w:snapToGrid w:val="0"/>
              </w:rPr>
              <w:t xml:space="preserve">4.5 </w:t>
            </w:r>
            <w:r w:rsidRPr="000341AE">
              <w:rPr>
                <w:snapToGrid w:val="0"/>
              </w:rPr>
              <w:t>Σε ότι αφορά τα απαραίτητα ηλεκτρολογικά - ηλεκτρονικά παρελκόμενα ανά οθόνη, αυτά θα περιλαμβάνουν  κατάλληλες καλωδιώσεις ελάχιστου μήκους 1,5 μέτρα για κάθε οθόνη:</w:t>
            </w:r>
          </w:p>
          <w:p w:rsidR="000341AE" w:rsidRPr="000341AE" w:rsidRDefault="000341AE" w:rsidP="005A610E">
            <w:pPr>
              <w:widowControl w:val="0"/>
              <w:numPr>
                <w:ilvl w:val="0"/>
                <w:numId w:val="6"/>
              </w:numPr>
              <w:autoSpaceDE w:val="0"/>
              <w:autoSpaceDN w:val="0"/>
              <w:adjustRightInd w:val="0"/>
              <w:spacing w:before="120" w:after="120"/>
              <w:ind w:left="426" w:right="90"/>
              <w:jc w:val="both"/>
              <w:rPr>
                <w:snapToGrid w:val="0"/>
              </w:rPr>
            </w:pPr>
            <w:r w:rsidRPr="000341AE">
              <w:rPr>
                <w:snapToGrid w:val="0"/>
              </w:rPr>
              <w:t>καλώδιο ηλεκτρικής τροφοδοσίας Plug Type E (προς την πλευρά του ρευματολήπτη).</w:t>
            </w:r>
          </w:p>
          <w:p w:rsidR="000341AE" w:rsidRPr="000341AE" w:rsidRDefault="000341AE" w:rsidP="005A610E">
            <w:pPr>
              <w:widowControl w:val="0"/>
              <w:numPr>
                <w:ilvl w:val="0"/>
                <w:numId w:val="6"/>
              </w:numPr>
              <w:autoSpaceDE w:val="0"/>
              <w:autoSpaceDN w:val="0"/>
              <w:adjustRightInd w:val="0"/>
              <w:spacing w:before="120" w:after="120"/>
              <w:ind w:left="426" w:right="90"/>
              <w:jc w:val="both"/>
              <w:rPr>
                <w:b/>
                <w:snapToGrid w:val="0"/>
                <w:lang w:val="en-US"/>
              </w:rPr>
            </w:pPr>
            <w:r w:rsidRPr="000341AE">
              <w:rPr>
                <w:snapToGrid w:val="0"/>
              </w:rPr>
              <w:t>εύκαμπτες καλωδιώσεις σήματος, για τους σκοπούς διασύνδεσης των διαθέσιμων Video Interface Ι/Οs των οθονών από τις δυο ανεξάρτητες πηγές σήματος. Απαιτήσεις</w:t>
            </w:r>
            <w:r w:rsidRPr="000341AE">
              <w:rPr>
                <w:snapToGrid w:val="0"/>
                <w:lang w:val="en-US"/>
              </w:rPr>
              <w:t xml:space="preserve"> : CE Mark (EU) - EMI/EMC shielded, industrial grade or better cables/connectors.</w:t>
            </w:r>
          </w:p>
          <w:p w:rsidR="000341AE" w:rsidRPr="000341AE" w:rsidRDefault="000341AE" w:rsidP="005A610E">
            <w:pPr>
              <w:widowControl w:val="0"/>
              <w:numPr>
                <w:ilvl w:val="0"/>
                <w:numId w:val="6"/>
              </w:numPr>
              <w:autoSpaceDE w:val="0"/>
              <w:autoSpaceDN w:val="0"/>
              <w:adjustRightInd w:val="0"/>
              <w:spacing w:before="120" w:after="120"/>
              <w:ind w:left="426" w:right="90"/>
              <w:jc w:val="both"/>
              <w:rPr>
                <w:b/>
                <w:snapToGrid w:val="0"/>
              </w:rPr>
            </w:pPr>
            <w:r w:rsidRPr="000341AE">
              <w:rPr>
                <w:snapToGrid w:val="0"/>
              </w:rPr>
              <w:t>Καλώδια διασύνδεσης με εξωτερικό πληκτρολόγιο ρυθμίσεων οθόνης σε περίπτωση που απαιτηθεί τέτοιο</w:t>
            </w:r>
            <w:r w:rsidR="00265852" w:rsidRPr="00265852">
              <w:rPr>
                <w:snapToGrid w:val="0"/>
              </w:rPr>
              <w:t>.</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3150FB" w:rsidRDefault="000341AE" w:rsidP="00055BF4">
            <w:pPr>
              <w:jc w:val="both"/>
              <w:rPr>
                <w:rFonts w:cs="Calibri"/>
              </w:rPr>
            </w:pPr>
          </w:p>
        </w:tc>
      </w:tr>
      <w:tr w:rsidR="000341AE" w:rsidRPr="004662EF" w:rsidTr="008B6863">
        <w:tc>
          <w:tcPr>
            <w:tcW w:w="6204" w:type="dxa"/>
            <w:shd w:val="clear" w:color="auto" w:fill="auto"/>
            <w:vAlign w:val="bottom"/>
          </w:tcPr>
          <w:p w:rsidR="000341AE" w:rsidRPr="004662EF" w:rsidRDefault="000341AE" w:rsidP="00AC1DD9">
            <w:pPr>
              <w:pStyle w:val="Normal3"/>
              <w:keepNext/>
              <w:keepLines/>
              <w:rPr>
                <w:rFonts w:ascii="Calibri" w:hAnsi="Calibri"/>
                <w:snapToGrid w:val="0"/>
                <w:szCs w:val="22"/>
                <w:lang w:val="el-GR"/>
              </w:rPr>
            </w:pPr>
            <w:r w:rsidRPr="004662EF">
              <w:rPr>
                <w:rFonts w:ascii="Calibri" w:hAnsi="Calibri"/>
                <w:b/>
                <w:snapToGrid w:val="0"/>
                <w:szCs w:val="22"/>
                <w:lang w:val="el-GR"/>
              </w:rPr>
              <w:t>4.</w:t>
            </w:r>
            <w:r>
              <w:rPr>
                <w:rFonts w:ascii="Calibri" w:hAnsi="Calibri"/>
                <w:b/>
                <w:snapToGrid w:val="0"/>
                <w:szCs w:val="22"/>
                <w:lang w:val="el-GR"/>
              </w:rPr>
              <w:t>6</w:t>
            </w:r>
            <w:r w:rsidRPr="004662EF">
              <w:rPr>
                <w:rFonts w:ascii="Calibri" w:hAnsi="Calibri"/>
                <w:snapToGrid w:val="0"/>
                <w:szCs w:val="22"/>
                <w:lang w:val="el-GR"/>
              </w:rPr>
              <w:t xml:space="preserve"> Σε ότι αφορά τα μηχανολογικά παρελκόμενα απαιτείται η προσαρμογή τους προκειμένου να υπάρχει η δυνατότητα εγκατάστασης κάθε οθόνης στον τεχνικό και επιχειρησιακό χώρο του ΠΕΑ στο ΔΑΑ. </w:t>
            </w:r>
          </w:p>
          <w:p w:rsidR="000341AE" w:rsidRPr="004662EF" w:rsidRDefault="000341AE" w:rsidP="00AC1DD9">
            <w:pPr>
              <w:pStyle w:val="Normal3"/>
              <w:keepNext/>
              <w:keepLines/>
              <w:rPr>
                <w:rFonts w:ascii="Calibri" w:hAnsi="Calibri"/>
                <w:snapToGrid w:val="0"/>
                <w:szCs w:val="22"/>
                <w:lang w:val="el-GR"/>
              </w:rPr>
            </w:pPr>
            <w:r w:rsidRPr="004662EF">
              <w:rPr>
                <w:rFonts w:ascii="Calibri" w:hAnsi="Calibri"/>
                <w:snapToGrid w:val="0"/>
                <w:szCs w:val="22"/>
                <w:lang w:val="el-GR"/>
              </w:rPr>
              <w:t>Ειδικότερα, απαιτείται να υπάρχει η δυνατότητα σταθερής εγκατάστασης της οθόνης με κατάλληλη στερέωση της:</w:t>
            </w:r>
          </w:p>
          <w:p w:rsidR="000341AE" w:rsidRPr="004662EF" w:rsidRDefault="000341AE" w:rsidP="00AC1DD9">
            <w:pPr>
              <w:pStyle w:val="Normal3"/>
              <w:keepNext/>
              <w:keepLines/>
              <w:numPr>
                <w:ilvl w:val="1"/>
                <w:numId w:val="4"/>
              </w:numPr>
              <w:tabs>
                <w:tab w:val="clear" w:pos="540"/>
              </w:tabs>
              <w:ind w:left="426"/>
              <w:rPr>
                <w:rFonts w:ascii="Calibri" w:hAnsi="Calibri"/>
                <w:snapToGrid w:val="0"/>
                <w:szCs w:val="22"/>
                <w:lang w:val="el-GR"/>
              </w:rPr>
            </w:pPr>
            <w:r w:rsidRPr="004662EF">
              <w:rPr>
                <w:rFonts w:ascii="Calibri" w:hAnsi="Calibri"/>
                <w:snapToGrid w:val="0"/>
                <w:szCs w:val="22"/>
                <w:lang w:val="el-GR"/>
              </w:rPr>
              <w:t>σε ξύλινο πλαίσιο ως τύπου panel mount. Οι διαστάσεις του πλαισίου αναφέρονται στο παράρτημα Β</w:t>
            </w:r>
          </w:p>
          <w:p w:rsidR="000341AE" w:rsidRPr="004662EF" w:rsidRDefault="000341AE" w:rsidP="00AC1DD9">
            <w:pPr>
              <w:pStyle w:val="Normal3"/>
              <w:keepNext/>
              <w:keepLines/>
              <w:numPr>
                <w:ilvl w:val="1"/>
                <w:numId w:val="4"/>
              </w:numPr>
              <w:tabs>
                <w:tab w:val="clear" w:pos="540"/>
              </w:tabs>
              <w:ind w:left="426"/>
              <w:rPr>
                <w:rFonts w:ascii="Calibri" w:hAnsi="Calibri"/>
                <w:snapToGrid w:val="0"/>
                <w:szCs w:val="22"/>
                <w:lang w:val="el-GR"/>
              </w:rPr>
            </w:pPr>
            <w:r w:rsidRPr="004662EF">
              <w:rPr>
                <w:rFonts w:ascii="Calibri" w:hAnsi="Calibri"/>
                <w:snapToGrid w:val="0"/>
                <w:szCs w:val="22"/>
                <w:lang w:val="el-GR"/>
              </w:rPr>
              <w:t>σε επίπεδη οριζόντια επιφάνεια (για χρήση της ως Desktop για σκοπούς δοκιμής και ελέγχου) με τη χρήση κατάλληλης βάσης. Η βάση θα πρέπει να διευκολύνει τη πρόσβαση και διασύνδεση των όποιων καλωδιώσεων στο πίσω μέρος της οθόνης.</w:t>
            </w:r>
          </w:p>
          <w:p w:rsidR="000341AE" w:rsidRPr="004662EF" w:rsidRDefault="000341AE" w:rsidP="00AC1DD9">
            <w:pPr>
              <w:pStyle w:val="Normal3"/>
              <w:keepNext/>
              <w:keepLines/>
              <w:rPr>
                <w:rFonts w:ascii="Calibri" w:hAnsi="Calibri"/>
                <w:snapToGrid w:val="0"/>
                <w:szCs w:val="22"/>
                <w:lang w:val="el-GR"/>
              </w:rPr>
            </w:pPr>
            <w:r w:rsidRPr="004662EF">
              <w:rPr>
                <w:rFonts w:ascii="Calibri" w:hAnsi="Calibri"/>
                <w:snapToGrid w:val="0"/>
                <w:szCs w:val="22"/>
                <w:lang w:val="el-GR"/>
              </w:rPr>
              <w:t>Απαιτείται να συμπεριλαμβάνονται στα υπό προμήθεια είδη τα απαραίτητα εξαρτήματα / παρελκόμενα  για κάθε περίπτωση εγκατάστασης τύπου Panel  Mount ή Desktop καθώς και τα συνοδευτικά έντυπα οδηγιών συναρμολόγησης /εγκατάστασης  για κάθε παραπάνω περίπτωση. Οι ποσότητες των εν λόγω ειδών αναφέρονται στο Παράρτημα Α.</w:t>
            </w:r>
          </w:p>
        </w:tc>
        <w:tc>
          <w:tcPr>
            <w:tcW w:w="1402" w:type="dxa"/>
            <w:shd w:val="clear" w:color="auto" w:fill="auto"/>
            <w:vAlign w:val="center"/>
          </w:tcPr>
          <w:p w:rsidR="000341AE" w:rsidRPr="004662EF" w:rsidRDefault="000341AE" w:rsidP="008B686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8B6863">
        <w:tc>
          <w:tcPr>
            <w:tcW w:w="6204" w:type="dxa"/>
            <w:shd w:val="clear" w:color="auto" w:fill="auto"/>
            <w:vAlign w:val="bottom"/>
          </w:tcPr>
          <w:p w:rsidR="000341AE" w:rsidRPr="004662EF" w:rsidRDefault="000341AE" w:rsidP="009F3158">
            <w:pPr>
              <w:pStyle w:val="Normal3"/>
              <w:keepNext/>
              <w:keepLines/>
              <w:rPr>
                <w:rFonts w:ascii="Calibri" w:hAnsi="Calibri"/>
                <w:snapToGrid w:val="0"/>
                <w:szCs w:val="22"/>
                <w:lang w:val="el-GR"/>
              </w:rPr>
            </w:pPr>
            <w:r w:rsidRPr="004662EF">
              <w:rPr>
                <w:rFonts w:ascii="Calibri" w:hAnsi="Calibri"/>
                <w:b/>
                <w:snapToGrid w:val="0"/>
                <w:szCs w:val="22"/>
                <w:lang w:val="el-GR"/>
              </w:rPr>
              <w:t>4.</w:t>
            </w:r>
            <w:r>
              <w:rPr>
                <w:rFonts w:ascii="Calibri" w:hAnsi="Calibri"/>
                <w:b/>
                <w:snapToGrid w:val="0"/>
                <w:szCs w:val="22"/>
                <w:lang w:val="el-GR"/>
              </w:rPr>
              <w:t>7</w:t>
            </w:r>
            <w:r w:rsidRPr="004662EF">
              <w:rPr>
                <w:rFonts w:ascii="Calibri" w:hAnsi="Calibri"/>
                <w:b/>
                <w:snapToGrid w:val="0"/>
                <w:szCs w:val="22"/>
                <w:lang w:val="el-GR"/>
              </w:rPr>
              <w:t xml:space="preserve"> </w:t>
            </w:r>
            <w:r w:rsidRPr="004662EF">
              <w:rPr>
                <w:rFonts w:ascii="Calibri" w:hAnsi="Calibri"/>
                <w:snapToGrid w:val="0"/>
                <w:szCs w:val="22"/>
                <w:lang w:val="el-GR"/>
              </w:rPr>
              <w:t xml:space="preserve"> Όλες οι εργασίες εγκατάστασης του </w:t>
            </w:r>
            <w:r>
              <w:rPr>
                <w:rFonts w:ascii="Calibri" w:hAnsi="Calibri"/>
                <w:snapToGrid w:val="0"/>
                <w:szCs w:val="22"/>
                <w:lang w:val="el-GR"/>
              </w:rPr>
              <w:t>ανάδοχου</w:t>
            </w:r>
            <w:r w:rsidRPr="004662EF">
              <w:rPr>
                <w:rFonts w:ascii="Calibri" w:hAnsi="Calibri"/>
                <w:snapToGrid w:val="0"/>
                <w:szCs w:val="22"/>
                <w:lang w:val="el-GR"/>
              </w:rPr>
              <w:t xml:space="preserve"> θα γίνουν με υπόδειξη και επίβλεψη ΗΜΑΕΚ της ΥΠΑ.</w:t>
            </w:r>
          </w:p>
        </w:tc>
        <w:tc>
          <w:tcPr>
            <w:tcW w:w="1402" w:type="dxa"/>
            <w:shd w:val="clear" w:color="auto" w:fill="auto"/>
            <w:vAlign w:val="center"/>
          </w:tcPr>
          <w:p w:rsidR="000341AE" w:rsidRPr="004662EF" w:rsidRDefault="000341AE" w:rsidP="008B686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8B6863">
        <w:tc>
          <w:tcPr>
            <w:tcW w:w="6204" w:type="dxa"/>
            <w:shd w:val="clear" w:color="auto" w:fill="auto"/>
            <w:vAlign w:val="bottom"/>
          </w:tcPr>
          <w:p w:rsidR="000341AE" w:rsidRPr="004662EF" w:rsidRDefault="000341AE" w:rsidP="009F3158">
            <w:pPr>
              <w:pStyle w:val="Normal3"/>
              <w:keepNext/>
              <w:keepLines/>
              <w:rPr>
                <w:rFonts w:ascii="Calibri" w:hAnsi="Calibri"/>
                <w:snapToGrid w:val="0"/>
                <w:szCs w:val="22"/>
                <w:lang w:val="el-GR"/>
              </w:rPr>
            </w:pPr>
            <w:r w:rsidRPr="004662EF">
              <w:rPr>
                <w:rFonts w:ascii="Calibri" w:hAnsi="Calibri"/>
                <w:b/>
                <w:snapToGrid w:val="0"/>
                <w:szCs w:val="22"/>
                <w:lang w:val="el-GR"/>
              </w:rPr>
              <w:t>4.</w:t>
            </w:r>
            <w:r>
              <w:rPr>
                <w:rFonts w:ascii="Calibri" w:hAnsi="Calibri"/>
                <w:b/>
                <w:snapToGrid w:val="0"/>
                <w:szCs w:val="22"/>
                <w:lang w:val="el-GR"/>
              </w:rPr>
              <w:t>8</w:t>
            </w:r>
            <w:r w:rsidRPr="004662EF">
              <w:rPr>
                <w:rFonts w:ascii="Calibri" w:hAnsi="Calibri"/>
                <w:snapToGrid w:val="0"/>
                <w:szCs w:val="22"/>
                <w:lang w:val="el-GR"/>
              </w:rPr>
              <w:t xml:space="preserve"> Οι διαδικασίες απεγκατάστασης και εγκατάστασης των οθονών όσον αφορά τις θέσεις εργασίας και τους χρόνους εργασιών θα γίνει σε συνεννόηση με τους ΗΜΑΕΚ και ΕΕΚ.</w:t>
            </w:r>
          </w:p>
        </w:tc>
        <w:tc>
          <w:tcPr>
            <w:tcW w:w="1402" w:type="dxa"/>
            <w:shd w:val="clear" w:color="auto" w:fill="auto"/>
            <w:vAlign w:val="center"/>
          </w:tcPr>
          <w:p w:rsidR="000341AE" w:rsidRPr="004662EF" w:rsidRDefault="000341AE" w:rsidP="008B686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8B6863">
        <w:tc>
          <w:tcPr>
            <w:tcW w:w="6204" w:type="dxa"/>
            <w:shd w:val="clear" w:color="auto" w:fill="auto"/>
          </w:tcPr>
          <w:p w:rsidR="000341AE" w:rsidRPr="00265852" w:rsidRDefault="000341AE" w:rsidP="00E0534B">
            <w:pPr>
              <w:pStyle w:val="Normal3"/>
              <w:keepNext/>
              <w:keepLines/>
              <w:rPr>
                <w:rFonts w:ascii="Calibri" w:hAnsi="Calibri"/>
                <w:snapToGrid w:val="0"/>
                <w:szCs w:val="22"/>
                <w:lang w:val="el-GR"/>
              </w:rPr>
            </w:pPr>
            <w:r w:rsidRPr="004662EF">
              <w:rPr>
                <w:rFonts w:ascii="Calibri" w:hAnsi="Calibri"/>
                <w:b/>
                <w:snapToGrid w:val="0"/>
                <w:szCs w:val="22"/>
                <w:lang w:val="el-GR"/>
              </w:rPr>
              <w:t>4.</w:t>
            </w:r>
            <w:r>
              <w:rPr>
                <w:rFonts w:ascii="Calibri" w:hAnsi="Calibri"/>
                <w:b/>
                <w:snapToGrid w:val="0"/>
                <w:szCs w:val="22"/>
                <w:lang w:val="el-GR"/>
              </w:rPr>
              <w:t>9</w:t>
            </w:r>
            <w:r w:rsidR="00E0534B">
              <w:rPr>
                <w:rFonts w:ascii="Arial Narrow" w:hAnsi="Arial Narrow"/>
                <w:snapToGrid w:val="0"/>
                <w:szCs w:val="22"/>
                <w:lang w:val="el-GR"/>
              </w:rPr>
              <w:t xml:space="preserve"> </w:t>
            </w:r>
            <w:r w:rsidRPr="004662EF">
              <w:rPr>
                <w:rFonts w:ascii="Calibri" w:hAnsi="Calibri"/>
                <w:snapToGrid w:val="0"/>
                <w:szCs w:val="22"/>
                <w:lang w:val="el-GR"/>
              </w:rPr>
              <w:t xml:space="preserve">Τυχόν επιπλέον παρελκόμενα (π.χ. εξωτερικό πληκτρολόγιο) που </w:t>
            </w:r>
            <w:r w:rsidR="00E0534B">
              <w:rPr>
                <w:rFonts w:ascii="Calibri" w:hAnsi="Calibri"/>
                <w:snapToGrid w:val="0"/>
                <w:szCs w:val="22"/>
                <w:lang w:val="el-GR"/>
              </w:rPr>
              <w:t>απαιτούνται για</w:t>
            </w:r>
            <w:r w:rsidRPr="004662EF">
              <w:rPr>
                <w:rFonts w:ascii="Calibri" w:hAnsi="Calibri"/>
                <w:snapToGrid w:val="0"/>
                <w:szCs w:val="22"/>
                <w:lang w:val="el-GR"/>
              </w:rPr>
              <w:t xml:space="preserve"> πρόσβαση στον κατάλογο ρυθμίσεων και παραμετροποίησης των οθονών θα </w:t>
            </w:r>
            <w:r w:rsidR="00E0534B">
              <w:rPr>
                <w:rFonts w:ascii="Calibri" w:hAnsi="Calibri"/>
                <w:snapToGrid w:val="0"/>
                <w:szCs w:val="22"/>
                <w:lang w:val="el-GR"/>
              </w:rPr>
              <w:t>τοποθετηθούν</w:t>
            </w:r>
            <w:r w:rsidRPr="004662EF">
              <w:rPr>
                <w:rFonts w:ascii="Calibri" w:hAnsi="Calibri"/>
                <w:snapToGrid w:val="0"/>
                <w:szCs w:val="22"/>
                <w:lang w:val="el-GR"/>
              </w:rPr>
              <w:t xml:space="preserve"> από τον </w:t>
            </w:r>
            <w:r>
              <w:rPr>
                <w:rFonts w:ascii="Calibri" w:hAnsi="Calibri"/>
                <w:snapToGrid w:val="0"/>
                <w:szCs w:val="22"/>
                <w:lang w:val="el-GR"/>
              </w:rPr>
              <w:t>ανάδοχο</w:t>
            </w:r>
            <w:r w:rsidRPr="004662EF">
              <w:rPr>
                <w:rFonts w:ascii="Calibri" w:hAnsi="Calibri"/>
                <w:snapToGrid w:val="0"/>
                <w:szCs w:val="22"/>
                <w:lang w:val="el-GR"/>
              </w:rPr>
              <w:t xml:space="preserve"> σε χώρο εμπρός</w:t>
            </w:r>
            <w:r>
              <w:rPr>
                <w:rFonts w:ascii="Calibri" w:hAnsi="Calibri"/>
                <w:snapToGrid w:val="0"/>
                <w:szCs w:val="22"/>
                <w:lang w:val="el-GR"/>
              </w:rPr>
              <w:t xml:space="preserve"> της </w:t>
            </w:r>
            <w:r w:rsidRPr="00E0534B">
              <w:rPr>
                <w:rFonts w:ascii="Calibri" w:hAnsi="Calibri"/>
                <w:snapToGrid w:val="0"/>
                <w:szCs w:val="22"/>
                <w:lang w:val="el-GR"/>
              </w:rPr>
              <w:t>οθόνης και θα διασυνδεθούν με την/τις οθόνη/ες και τα απαραίτητα προς λειτουργία συνοδευτικά τους εξαρτήματα (π.χ. τροφοδοτικό)</w:t>
            </w:r>
            <w:r w:rsidR="00265852" w:rsidRPr="00265852">
              <w:rPr>
                <w:rFonts w:ascii="Calibri" w:hAnsi="Calibri"/>
                <w:snapToGrid w:val="0"/>
                <w:szCs w:val="22"/>
                <w:lang w:val="el-GR"/>
              </w:rPr>
              <w:t>.</w:t>
            </w:r>
          </w:p>
        </w:tc>
        <w:tc>
          <w:tcPr>
            <w:tcW w:w="1402" w:type="dxa"/>
            <w:shd w:val="clear" w:color="auto" w:fill="auto"/>
            <w:vAlign w:val="center"/>
          </w:tcPr>
          <w:p w:rsidR="000341AE" w:rsidRPr="004662EF" w:rsidRDefault="000341AE" w:rsidP="008B686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8B6863">
        <w:tc>
          <w:tcPr>
            <w:tcW w:w="6204" w:type="dxa"/>
            <w:shd w:val="clear" w:color="auto" w:fill="auto"/>
            <w:vAlign w:val="bottom"/>
          </w:tcPr>
          <w:p w:rsidR="000341AE" w:rsidRPr="004662EF" w:rsidRDefault="000341AE" w:rsidP="009F3158">
            <w:pPr>
              <w:pStyle w:val="Normal3"/>
              <w:keepNext/>
              <w:keepLines/>
              <w:rPr>
                <w:rFonts w:ascii="Calibri" w:hAnsi="Calibri"/>
                <w:snapToGrid w:val="0"/>
                <w:szCs w:val="22"/>
                <w:lang w:val="el-GR"/>
              </w:rPr>
            </w:pPr>
            <w:r w:rsidRPr="004662EF">
              <w:rPr>
                <w:rFonts w:ascii="Calibri" w:hAnsi="Calibri"/>
                <w:b/>
                <w:snapToGrid w:val="0"/>
                <w:szCs w:val="22"/>
                <w:lang w:val="el-GR"/>
              </w:rPr>
              <w:t>4.</w:t>
            </w:r>
            <w:r>
              <w:rPr>
                <w:rFonts w:ascii="Calibri" w:hAnsi="Calibri"/>
                <w:b/>
                <w:snapToGrid w:val="0"/>
                <w:szCs w:val="22"/>
                <w:lang w:val="el-GR"/>
              </w:rPr>
              <w:t>10</w:t>
            </w:r>
            <w:r w:rsidRPr="004662EF">
              <w:rPr>
                <w:rFonts w:ascii="Calibri" w:hAnsi="Calibri"/>
                <w:snapToGrid w:val="0"/>
                <w:szCs w:val="22"/>
                <w:lang w:val="el-GR"/>
              </w:rPr>
              <w:t xml:space="preserve"> Οι προσφερόμενες συσκευές</w:t>
            </w:r>
            <w:r>
              <w:rPr>
                <w:rFonts w:ascii="Calibri" w:hAnsi="Calibri"/>
                <w:snapToGrid w:val="0"/>
                <w:szCs w:val="22"/>
                <w:lang w:val="el-GR"/>
              </w:rPr>
              <w:t xml:space="preserve"> </w:t>
            </w:r>
            <w:r w:rsidRPr="004662EF">
              <w:rPr>
                <w:rFonts w:ascii="Calibri" w:hAnsi="Calibri"/>
                <w:snapToGrid w:val="0"/>
                <w:szCs w:val="22"/>
                <w:lang w:val="el-GR"/>
              </w:rPr>
              <w:t>/</w:t>
            </w:r>
            <w:r>
              <w:rPr>
                <w:rFonts w:ascii="Calibri" w:hAnsi="Calibri"/>
                <w:snapToGrid w:val="0"/>
                <w:szCs w:val="22"/>
                <w:lang w:val="el-GR"/>
              </w:rPr>
              <w:t xml:space="preserve"> </w:t>
            </w:r>
            <w:r w:rsidRPr="004662EF">
              <w:rPr>
                <w:rFonts w:ascii="Calibri" w:hAnsi="Calibri"/>
                <w:snapToGrid w:val="0"/>
                <w:szCs w:val="22"/>
                <w:lang w:val="el-GR"/>
              </w:rPr>
              <w:t xml:space="preserve">παρελκόμενα θα είναι καινούργια και αχρησιμοποίητα,  ενώ δεν θα παρουσιάζουν οπτικά εμφανείς κατασκευαστικές ατέλειες οι οποίες δυνητικά μπορούν να επηρεάσουν τη δυνατότητα ασφαλούς και αξιόπιστης εγκατάστασης και αποδοτικής λειτουργίας των οθονών για τη προδιαγεγραμμένη χρήση τους. Σε αντίθετη περίπτωση, ο </w:t>
            </w:r>
            <w:r>
              <w:rPr>
                <w:rFonts w:ascii="Calibri" w:hAnsi="Calibri"/>
                <w:snapToGrid w:val="0"/>
                <w:szCs w:val="22"/>
                <w:lang w:val="el-GR"/>
              </w:rPr>
              <w:t>ανάδοχος</w:t>
            </w:r>
            <w:r w:rsidRPr="004662EF">
              <w:rPr>
                <w:rFonts w:ascii="Calibri" w:hAnsi="Calibri"/>
                <w:snapToGrid w:val="0"/>
                <w:szCs w:val="22"/>
                <w:lang w:val="el-GR"/>
              </w:rPr>
              <w:t xml:space="preserve"> υποχρεούται να  αναλάβει κατάλληλες διορθωτικές ενέργειες αδαπάνως για την υπηρεσία.</w:t>
            </w:r>
          </w:p>
        </w:tc>
        <w:tc>
          <w:tcPr>
            <w:tcW w:w="1402" w:type="dxa"/>
            <w:shd w:val="clear" w:color="auto" w:fill="auto"/>
            <w:vAlign w:val="center"/>
          </w:tcPr>
          <w:p w:rsidR="000341AE" w:rsidRPr="004662EF" w:rsidRDefault="000341AE" w:rsidP="008B686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8B6863">
        <w:tc>
          <w:tcPr>
            <w:tcW w:w="6204" w:type="dxa"/>
            <w:shd w:val="clear" w:color="auto" w:fill="auto"/>
          </w:tcPr>
          <w:p w:rsidR="000341AE" w:rsidRPr="004662EF" w:rsidRDefault="000341AE" w:rsidP="00AC1DD9">
            <w:pPr>
              <w:pStyle w:val="Normal3"/>
              <w:keepNext/>
              <w:keepLines/>
              <w:rPr>
                <w:rFonts w:ascii="Calibri" w:hAnsi="Calibri"/>
                <w:b/>
                <w:szCs w:val="22"/>
                <w:lang w:val="el-GR"/>
              </w:rPr>
            </w:pPr>
            <w:r w:rsidRPr="004662EF">
              <w:rPr>
                <w:rFonts w:ascii="Calibri" w:hAnsi="Calibri"/>
                <w:b/>
                <w:szCs w:val="22"/>
                <w:lang w:val="el-GR"/>
              </w:rPr>
              <w:t>5 ΛΟΓΙΣΤΙΚΗ ΥΠΟΣΤΗΡΙΞΗ</w:t>
            </w:r>
          </w:p>
          <w:p w:rsidR="000341AE" w:rsidRPr="004662EF" w:rsidRDefault="000341AE" w:rsidP="00E0534B">
            <w:pPr>
              <w:pStyle w:val="CODE"/>
              <w:keepNext/>
              <w:keepLines/>
              <w:ind w:left="0" w:firstLine="0"/>
              <w:jc w:val="both"/>
              <w:rPr>
                <w:rFonts w:ascii="Calibri" w:hAnsi="Calibri"/>
                <w:b/>
                <w:sz w:val="22"/>
                <w:szCs w:val="22"/>
                <w:lang w:val="el-GR"/>
              </w:rPr>
            </w:pPr>
            <w:r w:rsidRPr="004662EF">
              <w:rPr>
                <w:rFonts w:ascii="Calibri" w:hAnsi="Calibri"/>
                <w:b/>
                <w:sz w:val="22"/>
                <w:szCs w:val="22"/>
                <w:lang w:val="el-GR"/>
              </w:rPr>
              <w:t xml:space="preserve">5.1 Παρελκόμενα. </w:t>
            </w:r>
            <w:r w:rsidRPr="004662EF">
              <w:rPr>
                <w:rFonts w:ascii="Calibri" w:hAnsi="Calibri"/>
                <w:sz w:val="22"/>
                <w:szCs w:val="22"/>
                <w:lang w:val="el-GR"/>
              </w:rPr>
              <w:t>Τα απαραίτητα ηλεκτρολογικά / ηλεκτρονικά παρελκόμενα ανά οθόνη  για την θέση της σε επιχειρησιακή εκμετάλλευση στο χώρο του ΔΑΑ, αποτελούν μέρος των παραδοτέων ειδών της προμήθειας και συνοδεύουν κάθε μια οθόνη</w:t>
            </w:r>
            <w:r>
              <w:rPr>
                <w:rFonts w:ascii="Calibri" w:hAnsi="Calibri"/>
                <w:sz w:val="22"/>
                <w:szCs w:val="22"/>
                <w:lang w:val="el-GR"/>
              </w:rPr>
              <w:t xml:space="preserve"> </w:t>
            </w:r>
            <w:r w:rsidR="00E0534B" w:rsidRPr="00E0534B">
              <w:rPr>
                <w:rFonts w:ascii="Calibri" w:hAnsi="Calibri"/>
                <w:snapToGrid w:val="0"/>
                <w:sz w:val="22"/>
                <w:szCs w:val="22"/>
                <w:lang w:val="el-GR"/>
              </w:rPr>
              <w:t>ή περισσότερες (π.χ. πληκτρολόγιο για υποομάδα οθονών).</w:t>
            </w:r>
          </w:p>
        </w:tc>
        <w:tc>
          <w:tcPr>
            <w:tcW w:w="1402" w:type="dxa"/>
            <w:shd w:val="clear" w:color="auto" w:fill="auto"/>
            <w:vAlign w:val="center"/>
          </w:tcPr>
          <w:p w:rsidR="000341AE" w:rsidRPr="004662EF" w:rsidRDefault="000341AE" w:rsidP="008B6863">
            <w:pPr>
              <w:jc w:val="center"/>
              <w:rPr>
                <w:rFonts w:cs="Calibri"/>
              </w:rPr>
            </w:pPr>
            <w:r w:rsidRPr="004662EF">
              <w:rPr>
                <w:rFonts w:cs="Calibri"/>
              </w:rPr>
              <w:t>ΝΑΙ</w:t>
            </w:r>
          </w:p>
        </w:tc>
        <w:tc>
          <w:tcPr>
            <w:tcW w:w="1416" w:type="dxa"/>
            <w:shd w:val="clear" w:color="auto" w:fill="auto"/>
          </w:tcPr>
          <w:p w:rsidR="000341AE" w:rsidRPr="004662EF" w:rsidRDefault="000341AE" w:rsidP="00292DB2">
            <w:pPr>
              <w:jc w:val="both"/>
              <w:rPr>
                <w:rFonts w:cs="Calibri"/>
              </w:rPr>
            </w:pPr>
          </w:p>
        </w:tc>
        <w:tc>
          <w:tcPr>
            <w:tcW w:w="1684" w:type="dxa"/>
            <w:shd w:val="clear" w:color="auto" w:fill="auto"/>
          </w:tcPr>
          <w:p w:rsidR="000341AE" w:rsidRPr="004662EF" w:rsidRDefault="000341AE" w:rsidP="00292DB2">
            <w:pPr>
              <w:jc w:val="both"/>
              <w:rPr>
                <w:rFonts w:cs="Calibri"/>
              </w:rPr>
            </w:pPr>
          </w:p>
        </w:tc>
      </w:tr>
      <w:tr w:rsidR="000341AE" w:rsidRPr="004662EF" w:rsidTr="003C5DF3">
        <w:tc>
          <w:tcPr>
            <w:tcW w:w="6204" w:type="dxa"/>
            <w:shd w:val="clear" w:color="auto" w:fill="auto"/>
          </w:tcPr>
          <w:p w:rsidR="000341AE" w:rsidRPr="004662EF" w:rsidRDefault="000341AE" w:rsidP="00AC1DD9">
            <w:pPr>
              <w:pStyle w:val="Normal3"/>
              <w:keepNext/>
              <w:keepLines/>
              <w:rPr>
                <w:rFonts w:ascii="Calibri" w:hAnsi="Calibri"/>
                <w:szCs w:val="22"/>
                <w:lang w:val="el-GR"/>
              </w:rPr>
            </w:pPr>
            <w:r w:rsidRPr="004662EF">
              <w:rPr>
                <w:rFonts w:ascii="Calibri" w:hAnsi="Calibri"/>
                <w:b/>
                <w:szCs w:val="22"/>
                <w:lang w:val="el-GR"/>
              </w:rPr>
              <w:t>5.2</w:t>
            </w:r>
            <w:r w:rsidRPr="004662EF">
              <w:rPr>
                <w:rFonts w:ascii="Calibri" w:hAnsi="Calibri"/>
                <w:szCs w:val="22"/>
                <w:lang w:val="el-GR"/>
              </w:rPr>
              <w:t xml:space="preserve"> Τα απαραίτητα μηχανολογικά  παρελκόμενα ανά οθόνη  για την θέση της σε τεχνική-επιχειρησιακή εκμετάλλευση στο χώρο του ΠΕΑ στο ΔΑΑ, αποτελούν μέρος των παραδοτέων ειδών της προμήθειας και συνοδεύουν κάθε μια οθόνη. Αποτελούνται από σύνολα (σετ) μηχανολογικών παρελκόμενων ανά οθόνη όπως αναφέρεται στο παράρτημα Α.</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B1280">
            <w:pPr>
              <w:pStyle w:val="Normal3"/>
              <w:keepNext/>
              <w:keepLines/>
              <w:rPr>
                <w:rFonts w:ascii="Calibri" w:hAnsi="Calibri"/>
                <w:szCs w:val="22"/>
                <w:lang w:val="el-GR"/>
              </w:rPr>
            </w:pPr>
            <w:r w:rsidRPr="004662EF">
              <w:rPr>
                <w:rFonts w:ascii="Calibri" w:hAnsi="Calibri"/>
                <w:b/>
                <w:szCs w:val="22"/>
                <w:lang w:val="el-GR"/>
              </w:rPr>
              <w:t>5.3</w:t>
            </w:r>
            <w:r w:rsidRPr="004662EF">
              <w:rPr>
                <w:rFonts w:ascii="Calibri" w:hAnsi="Calibri"/>
                <w:szCs w:val="22"/>
                <w:lang w:val="el-GR"/>
              </w:rPr>
              <w:t xml:space="preserve"> Τα υπόλοιπα παρελκόμενα ανά οθόνη πλην παρ. 5.1 &amp; 5.2 (αν υπάρχουν) για την θέση της σε τεχνική-επιχειρησιακή εκμετάλλευση στο χώρο του ΔΑΑ, αποτελούν μέρος των παραδοτέων ειδών της προμήθεια</w:t>
            </w:r>
            <w:r>
              <w:rPr>
                <w:rFonts w:ascii="Calibri" w:hAnsi="Calibri"/>
                <w:szCs w:val="22"/>
                <w:lang w:val="el-GR"/>
              </w:rPr>
              <w:t>ς και συνοδεύουν κάθε μια οθόνη.</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C1DD9">
            <w:pPr>
              <w:pStyle w:val="Normal3"/>
              <w:keepNext/>
              <w:keepLines/>
              <w:rPr>
                <w:rFonts w:ascii="Calibri" w:hAnsi="Calibri"/>
                <w:b/>
                <w:szCs w:val="22"/>
                <w:lang w:val="el-GR"/>
              </w:rPr>
            </w:pPr>
            <w:r w:rsidRPr="004662EF">
              <w:rPr>
                <w:rFonts w:ascii="Calibri" w:hAnsi="Calibri"/>
                <w:b/>
                <w:szCs w:val="22"/>
                <w:lang w:val="el-GR"/>
              </w:rPr>
              <w:t>6 ΕΓΓΥΗΣΗ</w:t>
            </w:r>
          </w:p>
          <w:p w:rsidR="000341AE" w:rsidRPr="004662EF" w:rsidRDefault="000341AE" w:rsidP="00AC1DD9">
            <w:pPr>
              <w:pStyle w:val="Normal3"/>
              <w:keepNext/>
              <w:keepLines/>
              <w:rPr>
                <w:rFonts w:ascii="Calibri" w:hAnsi="Calibri"/>
                <w:szCs w:val="22"/>
                <w:lang w:val="el-GR"/>
              </w:rPr>
            </w:pPr>
            <w:r w:rsidRPr="004662EF">
              <w:rPr>
                <w:rFonts w:ascii="Calibri" w:hAnsi="Calibri"/>
                <w:b/>
                <w:szCs w:val="22"/>
                <w:lang w:val="el-GR"/>
              </w:rPr>
              <w:t>6.1</w:t>
            </w:r>
            <w:r w:rsidRPr="004662EF">
              <w:rPr>
                <w:rFonts w:ascii="Calibri" w:hAnsi="Calibri"/>
                <w:szCs w:val="22"/>
                <w:lang w:val="el-GR"/>
              </w:rPr>
              <w:t xml:space="preserve"> Οι οθόνες  θα συνοδεύονται από εγγύηση ομαλής λειτουργίας τουλάχιστον </w:t>
            </w:r>
            <w:r w:rsidRPr="004662EF">
              <w:rPr>
                <w:rFonts w:ascii="Calibri" w:hAnsi="Calibri"/>
                <w:b/>
                <w:szCs w:val="22"/>
                <w:lang w:val="el-GR"/>
              </w:rPr>
              <w:t>τριών (3) ετών</w:t>
            </w:r>
            <w:r w:rsidRPr="004662EF">
              <w:rPr>
                <w:rFonts w:ascii="Calibri" w:hAnsi="Calibri"/>
                <w:szCs w:val="22"/>
                <w:lang w:val="el-GR"/>
              </w:rPr>
              <w:t xml:space="preserve"> η  οποία θα καλύπτει και τις συνοδεύουσες συσκευές/παρελκόμενα, και θα αρχίζει μετά την οριστική παραλαβή τους (ποσοτική - ποιοτική).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A5E0F">
            <w:pPr>
              <w:pStyle w:val="Normal3"/>
              <w:keepNext/>
              <w:keepLines/>
              <w:rPr>
                <w:rFonts w:ascii="Calibri" w:hAnsi="Calibri"/>
                <w:szCs w:val="22"/>
                <w:lang w:val="el-GR"/>
              </w:rPr>
            </w:pPr>
            <w:r w:rsidRPr="004662EF">
              <w:rPr>
                <w:rFonts w:ascii="Calibri" w:hAnsi="Calibri"/>
                <w:b/>
                <w:szCs w:val="22"/>
                <w:lang w:val="el-GR"/>
              </w:rPr>
              <w:t>6.2</w:t>
            </w:r>
            <w:r w:rsidRPr="004662EF">
              <w:rPr>
                <w:rFonts w:ascii="Calibri" w:hAnsi="Calibri"/>
                <w:szCs w:val="22"/>
                <w:lang w:val="el-GR"/>
              </w:rPr>
              <w:t xml:space="preserve"> Ο </w:t>
            </w:r>
            <w:r>
              <w:rPr>
                <w:rFonts w:ascii="Calibri" w:hAnsi="Calibri"/>
                <w:szCs w:val="22"/>
                <w:lang w:val="el-GR"/>
              </w:rPr>
              <w:t>Ανάδοχος</w:t>
            </w:r>
            <w:r w:rsidRPr="004662EF">
              <w:rPr>
                <w:rFonts w:ascii="Calibri" w:hAnsi="Calibri"/>
                <w:szCs w:val="22"/>
                <w:lang w:val="el-GR"/>
              </w:rPr>
              <w:t xml:space="preserve"> υποχρεούται χωρίς πρόσθετη επιβάρυνση της υπηρεσίας, για την άρση κάθε ανωμαλίας που θα προκύψει στα προς προμήθεια είδη, στον ανωτέρω χρόνο εγγύησης, λόγω </w:t>
            </w:r>
            <w:r w:rsidRPr="00E0534B">
              <w:rPr>
                <w:rFonts w:ascii="Calibri" w:hAnsi="Calibri"/>
                <w:szCs w:val="22"/>
                <w:lang w:val="el-GR"/>
              </w:rPr>
              <w:t>κατασκευαστικής ατέλειας</w:t>
            </w:r>
            <w:r w:rsidRPr="004662EF">
              <w:rPr>
                <w:rFonts w:ascii="Calibri" w:hAnsi="Calibri"/>
                <w:szCs w:val="22"/>
                <w:lang w:val="el-GR"/>
              </w:rPr>
              <w:t xml:space="preserve"> ή βλάβης οποιουδήποτε εξαρτήματος ή ανταλλακτικού  ή αναλώσιμου.</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430548">
            <w:pPr>
              <w:pStyle w:val="Normal3"/>
              <w:keepNext/>
              <w:keepLines/>
              <w:rPr>
                <w:rFonts w:ascii="Calibri" w:hAnsi="Calibri"/>
                <w:szCs w:val="22"/>
                <w:lang w:val="el-GR"/>
              </w:rPr>
            </w:pPr>
            <w:r w:rsidRPr="004662EF">
              <w:rPr>
                <w:rFonts w:ascii="Calibri" w:hAnsi="Calibri"/>
                <w:b/>
                <w:szCs w:val="22"/>
                <w:lang w:val="el-GR"/>
              </w:rPr>
              <w:t>6.3</w:t>
            </w:r>
            <w:r w:rsidRPr="004662EF">
              <w:rPr>
                <w:rFonts w:ascii="Calibri" w:hAnsi="Calibri"/>
                <w:szCs w:val="22"/>
                <w:lang w:val="el-GR"/>
              </w:rPr>
              <w:t xml:space="preserve"> Κατά την διάρκεια της εγγύησης,  το κόστος επισκευής των υπό προμήθεια ειδών, συμπεριλαμβανομένου του κόστο</w:t>
            </w:r>
            <w:r>
              <w:rPr>
                <w:rFonts w:ascii="Calibri" w:hAnsi="Calibri"/>
                <w:szCs w:val="22"/>
                <w:lang w:val="el-GR"/>
              </w:rPr>
              <w:t>υ</w:t>
            </w:r>
            <w:r w:rsidRPr="004662EF">
              <w:rPr>
                <w:rFonts w:ascii="Calibri" w:hAnsi="Calibri"/>
                <w:szCs w:val="22"/>
                <w:lang w:val="el-GR"/>
              </w:rPr>
              <w:t xml:space="preserve">ς αποστολής τους από και προς τις εγκαταστάσεις της ΥΠΑ (ΔΑΑ) , θα αναλαμβάνεται εξ’ ολοκλήρου από </w:t>
            </w:r>
            <w:r>
              <w:rPr>
                <w:rFonts w:ascii="Calibri" w:hAnsi="Calibri"/>
                <w:szCs w:val="22"/>
                <w:lang w:val="el-GR"/>
              </w:rPr>
              <w:t>τον ανάδοχο</w:t>
            </w:r>
            <w:r w:rsidRPr="004662EF">
              <w:rPr>
                <w:rFonts w:ascii="Calibri" w:hAnsi="Calibri"/>
                <w:szCs w:val="22"/>
                <w:lang w:val="el-GR"/>
              </w:rPr>
              <w:t>.</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430548">
            <w:pPr>
              <w:pStyle w:val="Normal3"/>
              <w:keepNext/>
              <w:keepLines/>
              <w:rPr>
                <w:rFonts w:ascii="Calibri" w:hAnsi="Calibri"/>
                <w:szCs w:val="22"/>
                <w:lang w:val="el-GR"/>
              </w:rPr>
            </w:pPr>
            <w:r w:rsidRPr="004662EF">
              <w:rPr>
                <w:rFonts w:ascii="Calibri" w:hAnsi="Calibri"/>
                <w:b/>
                <w:szCs w:val="22"/>
                <w:lang w:val="el-GR"/>
              </w:rPr>
              <w:t>6.4</w:t>
            </w:r>
            <w:r w:rsidRPr="004662EF">
              <w:rPr>
                <w:rFonts w:ascii="Calibri" w:hAnsi="Calibri"/>
                <w:szCs w:val="22"/>
                <w:lang w:val="el-GR"/>
              </w:rPr>
              <w:t xml:space="preserve"> Κατά την διάρκεια της εγγύησης η αποκατάσταση οποιασδήποτε βλάβης ή δυσλειτουργίας εμφανισθεί θα γίνεται από τον </w:t>
            </w:r>
            <w:r>
              <w:rPr>
                <w:rFonts w:ascii="Calibri" w:hAnsi="Calibri"/>
                <w:szCs w:val="22"/>
                <w:lang w:val="el-GR"/>
              </w:rPr>
              <w:t>ανάδοχο</w:t>
            </w:r>
            <w:r w:rsidRPr="004662EF">
              <w:rPr>
                <w:rFonts w:ascii="Calibri" w:hAnsi="Calibri"/>
                <w:szCs w:val="22"/>
                <w:lang w:val="el-GR"/>
              </w:rPr>
              <w:t xml:space="preserve"> μέσα σε εύλογο χρονικό διάστημα, μικρότερο των τριάντα (30) ημερών, από τη σχετική ανακοίνωση της βλάβης από την ΥΠΑ προς τον </w:t>
            </w:r>
            <w:r>
              <w:rPr>
                <w:rFonts w:ascii="Calibri" w:hAnsi="Calibri"/>
                <w:szCs w:val="22"/>
                <w:lang w:val="el-GR"/>
              </w:rPr>
              <w:t>ανάδοχο</w:t>
            </w:r>
            <w:r w:rsidRPr="004662EF">
              <w:rPr>
                <w:rFonts w:ascii="Calibri" w:hAnsi="Calibri"/>
                <w:szCs w:val="22"/>
                <w:lang w:val="el-GR"/>
              </w:rPr>
              <w:t xml:space="preserve">. (Μέγιστος Χρόνος Αποκατάστασης Βλάβης/Δυσλειτουργίας  μικρότερος των  τριάντα (30) ημερών). Σε περίπτωση υπέρβασης των σαράντα (40) ημερών, θα αντικαθίσταται η υπό επισκευή οθόνη με ανταλλακτική της που θα παρέχει ο </w:t>
            </w:r>
            <w:r>
              <w:rPr>
                <w:rFonts w:ascii="Calibri" w:hAnsi="Calibri"/>
                <w:szCs w:val="22"/>
                <w:lang w:val="el-GR"/>
              </w:rPr>
              <w:t>ανάδοχος</w:t>
            </w:r>
            <w:r w:rsidRPr="004662EF">
              <w:rPr>
                <w:rFonts w:ascii="Calibri" w:hAnsi="Calibri"/>
                <w:szCs w:val="22"/>
                <w:lang w:val="el-GR"/>
              </w:rPr>
              <w:t>, έως το πέρας της παράδοσης της επισκευασμένης οθόνης.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C1DD9">
            <w:pPr>
              <w:pStyle w:val="Normal3"/>
              <w:keepNext/>
              <w:keepLines/>
              <w:rPr>
                <w:rFonts w:ascii="Calibri" w:hAnsi="Calibri"/>
                <w:b/>
                <w:szCs w:val="22"/>
                <w:lang w:val="el-GR"/>
              </w:rPr>
            </w:pPr>
            <w:r w:rsidRPr="004662EF">
              <w:rPr>
                <w:rFonts w:ascii="Calibri" w:hAnsi="Calibri"/>
                <w:b/>
                <w:szCs w:val="22"/>
                <w:lang w:val="el-GR"/>
              </w:rPr>
              <w:t>7. ΠΑΡΑΔΟΣΗ</w:t>
            </w:r>
          </w:p>
          <w:p w:rsidR="000341AE" w:rsidRPr="004662EF" w:rsidRDefault="00360E25" w:rsidP="00AC1DD9">
            <w:pPr>
              <w:pStyle w:val="Normal3"/>
              <w:keepNext/>
              <w:keepLines/>
              <w:rPr>
                <w:rFonts w:ascii="Calibri" w:hAnsi="Calibri"/>
                <w:b/>
                <w:szCs w:val="22"/>
                <w:lang w:val="el-GR"/>
              </w:rPr>
            </w:pPr>
            <w:r>
              <w:rPr>
                <w:rFonts w:ascii="Calibri" w:hAnsi="Calibri"/>
                <w:b/>
                <w:szCs w:val="22"/>
                <w:lang w:val="el-GR"/>
              </w:rPr>
              <w:t>7.1</w:t>
            </w:r>
            <w:r w:rsidRPr="006F2959">
              <w:rPr>
                <w:rFonts w:ascii="Calibri" w:hAnsi="Calibri"/>
                <w:b/>
                <w:szCs w:val="22"/>
                <w:lang w:val="el-GR"/>
              </w:rPr>
              <w:t xml:space="preserve"> </w:t>
            </w:r>
            <w:r w:rsidR="000341AE" w:rsidRPr="004662EF">
              <w:rPr>
                <w:rFonts w:ascii="Calibri" w:hAnsi="Calibri"/>
                <w:b/>
                <w:szCs w:val="22"/>
                <w:lang w:val="el-GR"/>
              </w:rPr>
              <w:t xml:space="preserve"> Τόπος Παράδοσης - Εγκατάστασης</w:t>
            </w:r>
          </w:p>
          <w:p w:rsidR="000341AE" w:rsidRPr="004662EF" w:rsidRDefault="000341AE" w:rsidP="00CE2CBB">
            <w:pPr>
              <w:pStyle w:val="Normal3"/>
              <w:keepNext/>
              <w:keepLines/>
              <w:rPr>
                <w:rFonts w:ascii="Calibri" w:hAnsi="Calibri"/>
                <w:b/>
                <w:szCs w:val="22"/>
                <w:lang w:val="el-GR"/>
              </w:rPr>
            </w:pPr>
            <w:r w:rsidRPr="004662EF">
              <w:rPr>
                <w:rFonts w:ascii="Calibri" w:hAnsi="Calibri"/>
                <w:szCs w:val="22"/>
                <w:lang w:val="el-GR"/>
              </w:rPr>
              <w:t>Τα προς προμήθεια είδη θα παραδοθούν</w:t>
            </w:r>
            <w:r>
              <w:rPr>
                <w:rFonts w:ascii="Calibri" w:hAnsi="Calibri"/>
                <w:szCs w:val="22"/>
                <w:lang w:val="el-GR"/>
              </w:rPr>
              <w:t xml:space="preserve"> και</w:t>
            </w:r>
            <w:r w:rsidRPr="004662EF">
              <w:rPr>
                <w:rFonts w:ascii="Calibri" w:hAnsi="Calibri"/>
                <w:szCs w:val="22"/>
                <w:lang w:val="el-GR"/>
              </w:rPr>
              <w:t xml:space="preserve"> θα </w:t>
            </w:r>
            <w:r w:rsidRPr="004662EF">
              <w:rPr>
                <w:rFonts w:ascii="Calibri" w:hAnsi="Calibri" w:cs="Calibri"/>
                <w:szCs w:val="22"/>
                <w:lang w:val="el-GR"/>
              </w:rPr>
              <w:t xml:space="preserve">εγκατασταθούν στο κτίριο 32 του ΔΑΑ και θα αντικαταστήσουν στο ίδιο κτήριο, </w:t>
            </w:r>
            <w:r>
              <w:rPr>
                <w:rFonts w:ascii="Calibri" w:hAnsi="Calibri" w:cs="Calibri"/>
                <w:szCs w:val="22"/>
                <w:lang w:val="el-GR"/>
              </w:rPr>
              <w:t xml:space="preserve">το </w:t>
            </w:r>
            <w:r w:rsidRPr="00E0534B">
              <w:rPr>
                <w:rFonts w:ascii="Calibri" w:hAnsi="Calibri" w:cs="Calibri"/>
                <w:szCs w:val="22"/>
                <w:lang w:val="el-GR"/>
              </w:rPr>
              <w:t>μεγαλύτερο</w:t>
            </w:r>
            <w:r>
              <w:rPr>
                <w:rFonts w:ascii="Calibri" w:hAnsi="Calibri" w:cs="Calibri"/>
                <w:szCs w:val="22"/>
                <w:lang w:val="el-GR"/>
              </w:rPr>
              <w:t xml:space="preserve"> μέρος</w:t>
            </w:r>
            <w:r w:rsidRPr="004662EF">
              <w:rPr>
                <w:rFonts w:ascii="Calibri" w:hAnsi="Calibri" w:cs="Calibri"/>
                <w:szCs w:val="22"/>
                <w:lang w:val="el-GR"/>
              </w:rPr>
              <w:t xml:space="preserve"> από τις υπάρχουσες οθόνες</w:t>
            </w:r>
            <w:r w:rsidRPr="004662EF">
              <w:rPr>
                <w:rFonts w:ascii="Calibri" w:hAnsi="Calibri"/>
                <w:szCs w:val="22"/>
                <w:lang w:val="el-GR"/>
              </w:rPr>
              <w:t>. Κάποιες οθόνες ενδέχεται να τοποθετηθούν σε αποθηκευτικούς χώρους της ΥΠΑ στο ίδιο κτήριο. Ο ανάδοχος θα υποβάλει αναλυτικό χρονοδιάγραμμα παράδοσης.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8208E4" w:rsidRDefault="000341AE" w:rsidP="00055BF4">
            <w:pPr>
              <w:jc w:val="both"/>
              <w:rPr>
                <w:rFonts w:cs="Calibri"/>
                <w:lang w:val="en-US"/>
              </w:rPr>
            </w:pPr>
          </w:p>
        </w:tc>
      </w:tr>
      <w:tr w:rsidR="000341AE" w:rsidRPr="004662EF" w:rsidTr="006630E3">
        <w:tc>
          <w:tcPr>
            <w:tcW w:w="6204" w:type="dxa"/>
            <w:shd w:val="clear" w:color="auto" w:fill="auto"/>
          </w:tcPr>
          <w:p w:rsidR="000341AE" w:rsidRPr="004662EF" w:rsidRDefault="000341AE" w:rsidP="00CE043B">
            <w:pPr>
              <w:pStyle w:val="Normal3"/>
              <w:keepNext/>
              <w:keepLines/>
              <w:rPr>
                <w:rFonts w:ascii="Calibri" w:hAnsi="Calibri"/>
                <w:snapToGrid w:val="0"/>
                <w:szCs w:val="22"/>
                <w:lang w:val="el-GR"/>
              </w:rPr>
            </w:pPr>
            <w:r w:rsidRPr="004662EF">
              <w:rPr>
                <w:rFonts w:ascii="Calibri" w:hAnsi="Calibri"/>
                <w:b/>
                <w:snapToGrid w:val="0"/>
                <w:szCs w:val="22"/>
                <w:lang w:val="el-GR"/>
              </w:rPr>
              <w:t xml:space="preserve">7.2 </w:t>
            </w:r>
            <w:r w:rsidRPr="004662EF">
              <w:rPr>
                <w:rFonts w:ascii="Calibri" w:hAnsi="Calibri"/>
                <w:snapToGrid w:val="0"/>
                <w:szCs w:val="22"/>
                <w:lang w:val="el-GR"/>
              </w:rPr>
              <w:t xml:space="preserve"> </w:t>
            </w:r>
            <w:r w:rsidRPr="004662EF">
              <w:rPr>
                <w:rFonts w:ascii="Calibri" w:hAnsi="Calibri" w:cs="Calibri"/>
                <w:szCs w:val="22"/>
                <w:lang w:val="el-GR"/>
              </w:rPr>
              <w:t>Η Υπηρεσία διατηρεί το δικαίωμα να προμηθευτεί μέρος,  το σύνολο ή και μεγαλύτερο τμήμα από τις διακηρυχθείσες για προμήθεια ποσότητες, στο πλαίσιο του προϋπολογισμού της προμήθειας, όπως προβλέπεται από τον Κανονισμό Προμηθε</w:t>
            </w:r>
            <w:r>
              <w:rPr>
                <w:rFonts w:ascii="Calibri" w:hAnsi="Calibri" w:cs="Calibri"/>
                <w:szCs w:val="22"/>
                <w:lang w:val="el-GR"/>
              </w:rPr>
              <w:t>ιών του Δημοσίου.</w:t>
            </w:r>
          </w:p>
        </w:tc>
        <w:tc>
          <w:tcPr>
            <w:tcW w:w="1402" w:type="dxa"/>
            <w:shd w:val="clear" w:color="auto" w:fill="auto"/>
            <w:vAlign w:val="center"/>
          </w:tcPr>
          <w:p w:rsidR="000341AE" w:rsidRPr="004662EF" w:rsidRDefault="000341AE" w:rsidP="006630E3">
            <w:pPr>
              <w:jc w:val="center"/>
              <w:rPr>
                <w:rFonts w:cs="Calibri"/>
              </w:rPr>
            </w:pPr>
            <w:r w:rsidRPr="004662EF">
              <w:rPr>
                <w:rFonts w:cs="Calibri"/>
              </w:rPr>
              <w:t>ΝΑΙ</w:t>
            </w:r>
          </w:p>
        </w:tc>
        <w:tc>
          <w:tcPr>
            <w:tcW w:w="1416" w:type="dxa"/>
            <w:shd w:val="clear" w:color="auto" w:fill="auto"/>
          </w:tcPr>
          <w:p w:rsidR="000341AE" w:rsidRPr="004662EF" w:rsidRDefault="000341AE" w:rsidP="006630E3">
            <w:pPr>
              <w:jc w:val="both"/>
              <w:rPr>
                <w:rFonts w:cs="Calibri"/>
              </w:rPr>
            </w:pPr>
          </w:p>
        </w:tc>
        <w:tc>
          <w:tcPr>
            <w:tcW w:w="1684" w:type="dxa"/>
            <w:shd w:val="clear" w:color="auto" w:fill="auto"/>
          </w:tcPr>
          <w:p w:rsidR="000341AE" w:rsidRPr="004662EF" w:rsidRDefault="000341AE" w:rsidP="006630E3">
            <w:pPr>
              <w:jc w:val="both"/>
              <w:rPr>
                <w:rFonts w:cs="Calibri"/>
              </w:rPr>
            </w:pPr>
          </w:p>
        </w:tc>
      </w:tr>
      <w:tr w:rsidR="000341AE" w:rsidRPr="004662EF" w:rsidTr="003C5DF3">
        <w:tc>
          <w:tcPr>
            <w:tcW w:w="6204" w:type="dxa"/>
            <w:shd w:val="clear" w:color="auto" w:fill="auto"/>
          </w:tcPr>
          <w:p w:rsidR="000341AE" w:rsidRPr="006E6C88" w:rsidRDefault="00360E25" w:rsidP="006E6C88">
            <w:pPr>
              <w:pStyle w:val="Normal3"/>
              <w:keepNext/>
              <w:keepLines/>
              <w:rPr>
                <w:rFonts w:ascii="Calibri" w:hAnsi="Calibri"/>
                <w:b/>
                <w:szCs w:val="22"/>
                <w:lang w:val="el-GR"/>
              </w:rPr>
            </w:pPr>
            <w:r>
              <w:rPr>
                <w:rFonts w:ascii="Calibri" w:hAnsi="Calibri"/>
                <w:b/>
                <w:szCs w:val="22"/>
                <w:lang w:val="el-GR"/>
              </w:rPr>
              <w:t>7.3</w:t>
            </w:r>
            <w:r w:rsidRPr="006F2959">
              <w:rPr>
                <w:rFonts w:ascii="Calibri" w:hAnsi="Calibri"/>
                <w:b/>
                <w:szCs w:val="22"/>
                <w:lang w:val="el-GR"/>
              </w:rPr>
              <w:t xml:space="preserve"> </w:t>
            </w:r>
            <w:r w:rsidR="000341AE" w:rsidRPr="004662EF">
              <w:rPr>
                <w:rFonts w:ascii="Calibri" w:hAnsi="Calibri"/>
                <w:b/>
                <w:szCs w:val="22"/>
                <w:lang w:val="el-GR"/>
              </w:rPr>
              <w:t xml:space="preserve"> </w:t>
            </w:r>
            <w:r w:rsidR="000341AE" w:rsidRPr="006E6C88">
              <w:rPr>
                <w:rFonts w:ascii="Calibri" w:hAnsi="Calibri"/>
                <w:b/>
                <w:szCs w:val="22"/>
                <w:lang w:val="el-GR"/>
              </w:rPr>
              <w:t>Χρονοδιάγραμμα Έργου και Προμήθειας</w:t>
            </w:r>
          </w:p>
          <w:p w:rsidR="000341AE" w:rsidRPr="004662EF" w:rsidRDefault="000341AE" w:rsidP="00430548">
            <w:pPr>
              <w:spacing w:before="120"/>
              <w:jc w:val="both"/>
              <w:rPr>
                <w:b/>
              </w:rPr>
            </w:pPr>
            <w:r w:rsidRPr="004662EF">
              <w:rPr>
                <w:b/>
              </w:rPr>
              <w:t xml:space="preserve">7.3.1 </w:t>
            </w:r>
            <w:r w:rsidRPr="004662EF">
              <w:t xml:space="preserve">Ο χρόνος παράδοσης του συνόλου των υπό προμήθεια ειδών από τον </w:t>
            </w:r>
            <w:r>
              <w:t>ανάδοχο</w:t>
            </w:r>
            <w:r w:rsidRPr="004662EF">
              <w:t>, δεν θα υπερβαίνει τους</w:t>
            </w:r>
            <w:r w:rsidRPr="004662EF">
              <w:rPr>
                <w:rFonts w:cs="Arial"/>
              </w:rPr>
              <w:t xml:space="preserve"> πέντε </w:t>
            </w:r>
            <w:r w:rsidRPr="004662EF">
              <w:t>(5) μήνες από την υπογραφή της σχετικής σύμβασης</w:t>
            </w:r>
            <w:r w:rsidRPr="004662EF">
              <w:rPr>
                <w:rFonts w:cs="Arial"/>
              </w:rPr>
              <w:t>.</w:t>
            </w:r>
            <w:r w:rsidRPr="004662EF">
              <w:rPr>
                <w:rFonts w:cs="Calibri"/>
              </w:rPr>
              <w:t xml:space="preserve"> </w:t>
            </w:r>
          </w:p>
        </w:tc>
        <w:tc>
          <w:tcPr>
            <w:tcW w:w="1402" w:type="dxa"/>
            <w:shd w:val="clear" w:color="auto" w:fill="auto"/>
            <w:vAlign w:val="center"/>
          </w:tcPr>
          <w:p w:rsidR="000341AE" w:rsidRPr="004662EF" w:rsidRDefault="000341AE" w:rsidP="003C5DF3">
            <w:pPr>
              <w:jc w:val="center"/>
              <w:rPr>
                <w:rFonts w:cs="Calibri"/>
              </w:rPr>
            </w:pPr>
            <w:r w:rsidRPr="004662EF">
              <w:rPr>
                <w:rFonts w:cs="Arial"/>
                <w:color w:val="000000"/>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CE2CBB">
            <w:pPr>
              <w:spacing w:before="120"/>
              <w:jc w:val="both"/>
              <w:rPr>
                <w:b/>
              </w:rPr>
            </w:pPr>
            <w:r w:rsidRPr="004662EF">
              <w:rPr>
                <w:b/>
              </w:rPr>
              <w:t xml:space="preserve">7.3.2 </w:t>
            </w:r>
            <w:r w:rsidRPr="004662EF">
              <w:rPr>
                <w:rFonts w:cs="Calibri"/>
              </w:rPr>
              <w:t xml:space="preserve">Μέσα σε 4 εβδομάδες από την παράδοση των υπό προμήθεια ειδών, ο </w:t>
            </w:r>
            <w:r>
              <w:rPr>
                <w:rFonts w:cs="Calibri"/>
              </w:rPr>
              <w:t>ανάδοχος</w:t>
            </w:r>
            <w:r w:rsidRPr="004662EF">
              <w:rPr>
                <w:rFonts w:cs="Calibri"/>
              </w:rPr>
              <w:t xml:space="preserve"> υποχρεούται να έχει ολοκληρώσει την απεγκατάσταση των υφισταμένων οθονών και την εγκατάσταση των υπό προμήθεια οθονών, μαζί με τα παρελκόμεν</w:t>
            </w:r>
            <w:r>
              <w:rPr>
                <w:rFonts w:cs="Calibri"/>
              </w:rPr>
              <w:t>ά</w:t>
            </w:r>
            <w:r w:rsidRPr="004662EF">
              <w:rPr>
                <w:rFonts w:cs="Calibri"/>
              </w:rPr>
              <w:t xml:space="preserve"> τους. </w:t>
            </w:r>
            <w:r>
              <w:rPr>
                <w:rFonts w:cs="Calibri"/>
              </w:rPr>
              <w:t xml:space="preserve"> </w:t>
            </w:r>
            <w:r w:rsidRPr="004662EF">
              <w:rPr>
                <w:rFonts w:cs="Calibri"/>
              </w:rPr>
              <w:t>Σε αυτό το διάστημα θα υπάρξει ολοκλήρωση των προβλεπόμενων ελέγχων στους χώρους εγκατάστασης .</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Del="002C2152" w:rsidRDefault="000341AE" w:rsidP="00AC1DD9">
            <w:pPr>
              <w:pStyle w:val="Normal3"/>
              <w:keepNext/>
              <w:keepLines/>
              <w:rPr>
                <w:rFonts w:ascii="Calibri" w:hAnsi="Calibri"/>
                <w:b/>
                <w:szCs w:val="22"/>
                <w:lang w:val="el-GR"/>
              </w:rPr>
            </w:pPr>
            <w:r w:rsidRPr="004662EF">
              <w:rPr>
                <w:rFonts w:ascii="Calibri" w:hAnsi="Calibri"/>
                <w:b/>
                <w:szCs w:val="22"/>
                <w:lang w:val="el-GR"/>
              </w:rPr>
              <w:t>8</w:t>
            </w:r>
            <w:r w:rsidRPr="004662EF" w:rsidDel="002C2152">
              <w:rPr>
                <w:rFonts w:ascii="Calibri" w:hAnsi="Calibri"/>
                <w:b/>
                <w:szCs w:val="22"/>
                <w:lang w:val="el-GR"/>
              </w:rPr>
              <w:t xml:space="preserve"> </w:t>
            </w:r>
            <w:r w:rsidRPr="004662EF">
              <w:rPr>
                <w:rFonts w:ascii="Calibri" w:hAnsi="Calibri"/>
                <w:b/>
                <w:szCs w:val="22"/>
                <w:lang w:val="el-GR"/>
              </w:rPr>
              <w:t>ΠΑΡΑΛΑΒΗ - ΕΛΕΓΧΟΙ ΠΑΡΑΛΑΒΗΣ</w:t>
            </w:r>
          </w:p>
          <w:p w:rsidR="000341AE" w:rsidRPr="004662EF" w:rsidRDefault="000341AE" w:rsidP="00AC1DD9">
            <w:pPr>
              <w:pStyle w:val="Normal3"/>
              <w:keepNext/>
              <w:keepLines/>
              <w:rPr>
                <w:rFonts w:ascii="Calibri" w:hAnsi="Calibri" w:cs="Arial"/>
                <w:szCs w:val="22"/>
                <w:lang w:val="el-GR"/>
              </w:rPr>
            </w:pPr>
            <w:r w:rsidRPr="004662EF">
              <w:rPr>
                <w:rFonts w:ascii="Calibri" w:hAnsi="Calibri" w:cs="Arial"/>
                <w:b/>
                <w:szCs w:val="22"/>
                <w:lang w:val="el-GR"/>
              </w:rPr>
              <w:t>8.1</w:t>
            </w:r>
            <w:r w:rsidRPr="004662EF">
              <w:rPr>
                <w:rFonts w:ascii="Calibri" w:hAnsi="Calibri" w:cs="Arial"/>
                <w:szCs w:val="22"/>
                <w:lang w:val="el-GR"/>
              </w:rPr>
              <w:t xml:space="preserve"> </w:t>
            </w:r>
            <w:r w:rsidRPr="004662EF" w:rsidDel="002C2152">
              <w:rPr>
                <w:rFonts w:ascii="Calibri" w:hAnsi="Calibri" w:cs="Arial"/>
                <w:szCs w:val="22"/>
                <w:lang w:val="el-GR"/>
              </w:rPr>
              <w:t>Η οριστική ποσοτική – ποιοτική παραλαβή των υπό προμήθεια ειδών, θα πραγματοποιηθεί από επιτροπή παραλαβής της ΥΠΑ εντός δύο (2) μηνών από την ημερομηνία παράδοσης του τελευταίου χρονικά προς προμήθεια είδους</w:t>
            </w:r>
            <w:r w:rsidRPr="004662EF">
              <w:rPr>
                <w:rFonts w:ascii="Calibri" w:hAnsi="Calibri" w:cs="Arial"/>
                <w:szCs w:val="22"/>
                <w:lang w:val="el-GR"/>
              </w:rPr>
              <w:t>.</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C1DD9">
            <w:pPr>
              <w:spacing w:before="120"/>
              <w:jc w:val="both"/>
              <w:rPr>
                <w:rFonts w:cs="Arial"/>
                <w:b/>
              </w:rPr>
            </w:pPr>
            <w:r w:rsidRPr="004662EF">
              <w:rPr>
                <w:b/>
              </w:rPr>
              <w:t>Έλεγχοι Παραλαβής Συστήματος σε Λειτουργία</w:t>
            </w:r>
          </w:p>
          <w:p w:rsidR="000341AE" w:rsidRPr="004662EF" w:rsidRDefault="000341AE" w:rsidP="00430548">
            <w:pPr>
              <w:pStyle w:val="Normal3"/>
              <w:keepNext/>
              <w:keepLines/>
              <w:rPr>
                <w:rFonts w:ascii="Calibri" w:hAnsi="Calibri" w:cs="Arial"/>
                <w:szCs w:val="22"/>
                <w:lang w:val="el-GR"/>
              </w:rPr>
            </w:pPr>
            <w:r w:rsidRPr="004662EF">
              <w:rPr>
                <w:rFonts w:ascii="Calibri" w:hAnsi="Calibri" w:cs="Arial"/>
                <w:b/>
                <w:szCs w:val="22"/>
                <w:lang w:val="el-GR"/>
              </w:rPr>
              <w:t>8.2</w:t>
            </w:r>
            <w:r w:rsidRPr="004662EF">
              <w:rPr>
                <w:rFonts w:ascii="Calibri" w:hAnsi="Calibri" w:cs="Arial"/>
                <w:szCs w:val="22"/>
                <w:lang w:val="el-GR"/>
              </w:rPr>
              <w:t xml:space="preserve"> Μετά την ολοκλήρωση της παράδοσης των υπό προμήθεια ειδών και κατά την διάρκεια της ποιοτικής παραλαβής, θα τεθούν σε δοκιμαστική λειτουργία οι εν λόγω οθόνες και θα πραγματοποιηθούν έλεγχοι από τ</w:t>
            </w:r>
            <w:r>
              <w:rPr>
                <w:rFonts w:ascii="Calibri" w:hAnsi="Calibri" w:cs="Arial"/>
                <w:szCs w:val="22"/>
                <w:lang w:val="el-GR"/>
              </w:rPr>
              <w:t>ο</w:t>
            </w:r>
            <w:r w:rsidRPr="004662EF">
              <w:rPr>
                <w:rFonts w:ascii="Calibri" w:hAnsi="Calibri" w:cs="Arial"/>
                <w:szCs w:val="22"/>
                <w:lang w:val="el-GR"/>
              </w:rPr>
              <w:t xml:space="preserve">ν </w:t>
            </w:r>
            <w:r>
              <w:rPr>
                <w:rFonts w:ascii="Calibri" w:hAnsi="Calibri" w:cs="Arial"/>
                <w:szCs w:val="22"/>
                <w:lang w:val="el-GR"/>
              </w:rPr>
              <w:t>ανάδοχο</w:t>
            </w:r>
            <w:r w:rsidRPr="004662EF">
              <w:rPr>
                <w:rFonts w:ascii="Calibri" w:hAnsi="Calibri" w:cs="Arial"/>
                <w:szCs w:val="22"/>
                <w:lang w:val="el-GR"/>
              </w:rPr>
              <w:t>, παρουσία της επιτροπής παραλαβής της ΥΠΑ, προκειμένου να επιδειχθεί η λειτουργία και η συμμόρφωση των οθονών με τις απαιτήσεις της παρούσας προδιαγραφής.</w:t>
            </w:r>
          </w:p>
        </w:tc>
        <w:tc>
          <w:tcPr>
            <w:tcW w:w="1402" w:type="dxa"/>
            <w:shd w:val="clear" w:color="auto" w:fill="auto"/>
            <w:vAlign w:val="center"/>
          </w:tcPr>
          <w:p w:rsidR="000341AE" w:rsidRPr="004662EF" w:rsidRDefault="000341AE" w:rsidP="00C91160">
            <w:pPr>
              <w:jc w:val="center"/>
              <w:rPr>
                <w:rFonts w:cs="Arial"/>
                <w:color w:val="000000"/>
              </w:rPr>
            </w:pPr>
            <w:r w:rsidRPr="004662EF">
              <w:rPr>
                <w:rFonts w:cs="Arial"/>
                <w:color w:val="000000"/>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Del="002C2152" w:rsidRDefault="000341AE" w:rsidP="00430548">
            <w:pPr>
              <w:pStyle w:val="Normal3"/>
              <w:keepNext/>
              <w:keepLines/>
              <w:rPr>
                <w:rFonts w:ascii="Calibri" w:hAnsi="Calibri"/>
                <w:b/>
                <w:szCs w:val="22"/>
                <w:lang w:val="el-GR"/>
              </w:rPr>
            </w:pPr>
            <w:r w:rsidRPr="004662EF">
              <w:rPr>
                <w:rFonts w:ascii="Calibri" w:hAnsi="Calibri" w:cs="Arial"/>
                <w:b/>
                <w:szCs w:val="22"/>
                <w:lang w:val="el-GR"/>
              </w:rPr>
              <w:t>8.3</w:t>
            </w:r>
            <w:r w:rsidRPr="004662EF">
              <w:rPr>
                <w:rFonts w:ascii="Calibri" w:hAnsi="Calibri" w:cs="Arial"/>
                <w:szCs w:val="22"/>
                <w:lang w:val="el-GR"/>
              </w:rPr>
              <w:t xml:space="preserve"> Οποιαδήποτε απόκλιση από τις απαιτήσεις της παρούσας προδιαγραφής θα αποτελέσει αντικείμενο άμεσων διορθωτικών ενεργειών από τ</w:t>
            </w:r>
            <w:r>
              <w:rPr>
                <w:rFonts w:ascii="Calibri" w:hAnsi="Calibri" w:cs="Arial"/>
                <w:szCs w:val="22"/>
                <w:lang w:val="el-GR"/>
              </w:rPr>
              <w:t>ο</w:t>
            </w:r>
            <w:r w:rsidRPr="004662EF">
              <w:rPr>
                <w:rFonts w:ascii="Calibri" w:hAnsi="Calibri" w:cs="Arial"/>
                <w:szCs w:val="22"/>
                <w:lang w:val="el-GR"/>
              </w:rPr>
              <w:t xml:space="preserve">ν </w:t>
            </w:r>
            <w:r>
              <w:rPr>
                <w:rFonts w:ascii="Calibri" w:hAnsi="Calibri" w:cs="Arial"/>
                <w:szCs w:val="22"/>
                <w:lang w:val="el-GR"/>
              </w:rPr>
              <w:t>ανάδοχο</w:t>
            </w:r>
            <w:r w:rsidRPr="004662EF">
              <w:rPr>
                <w:rFonts w:ascii="Calibri" w:hAnsi="Calibri" w:cs="Arial"/>
                <w:szCs w:val="22"/>
                <w:lang w:val="el-GR"/>
              </w:rPr>
              <w:t xml:space="preserve"> προκειμένου να ολοκληρωθεί επιτυχώς η παραλαβή της προμήθειας. Σε μια τέτοια περίπτωση ο </w:t>
            </w:r>
            <w:r>
              <w:rPr>
                <w:rFonts w:ascii="Calibri" w:hAnsi="Calibri" w:cs="Arial"/>
                <w:szCs w:val="22"/>
                <w:lang w:val="el-GR"/>
              </w:rPr>
              <w:t>ανάδοχος</w:t>
            </w:r>
            <w:r w:rsidRPr="004662EF">
              <w:rPr>
                <w:rFonts w:ascii="Calibri" w:hAnsi="Calibri" w:cs="Arial"/>
                <w:szCs w:val="22"/>
                <w:lang w:val="el-GR"/>
              </w:rPr>
              <w:t xml:space="preserve"> υποχρεούται να αναλάβει κατάλληλες διορθωτικές ενέργειες αδαπάνως για την υπηρεσία.</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Del="002C2152" w:rsidRDefault="000341AE" w:rsidP="0017413E">
            <w:pPr>
              <w:pStyle w:val="Normal3"/>
              <w:keepNext/>
              <w:keepLines/>
              <w:rPr>
                <w:rFonts w:ascii="Calibri" w:hAnsi="Calibri"/>
                <w:b/>
                <w:szCs w:val="22"/>
                <w:lang w:val="el-GR"/>
              </w:rPr>
            </w:pPr>
            <w:r w:rsidRPr="004662EF">
              <w:rPr>
                <w:rFonts w:ascii="Calibri" w:hAnsi="Calibri" w:cs="Arial"/>
                <w:b/>
                <w:szCs w:val="22"/>
                <w:lang w:val="el-GR"/>
              </w:rPr>
              <w:t>8.4</w:t>
            </w:r>
            <w:r w:rsidRPr="004662EF">
              <w:rPr>
                <w:rFonts w:ascii="Calibri" w:hAnsi="Calibri" w:cs="Arial"/>
                <w:szCs w:val="22"/>
                <w:lang w:val="el-GR"/>
              </w:rPr>
              <w:t xml:space="preserve"> Κατά την κρίση της επιτροπής παραλαβής, είναι δυνατό να γίνουν και επιπρόσθετοι έλεγχοι, προκειμένου να διαπιστωθεί επακριβώς, η συμφωνία των προσφερομένων συσκευών με τους τεχνικούς όρους της προδιαγραφής.</w:t>
            </w:r>
          </w:p>
        </w:tc>
        <w:tc>
          <w:tcPr>
            <w:tcW w:w="1402" w:type="dxa"/>
            <w:shd w:val="clear" w:color="auto" w:fill="auto"/>
            <w:vAlign w:val="center"/>
          </w:tcPr>
          <w:p w:rsidR="000341AE" w:rsidRPr="004662EF" w:rsidRDefault="000341AE" w:rsidP="003C5DF3">
            <w:pPr>
              <w:jc w:val="center"/>
              <w:rPr>
                <w:rFonts w:cs="Calibri"/>
              </w:rPr>
            </w:pPr>
            <w:r w:rsidRPr="004662EF">
              <w:rPr>
                <w:rFonts w:cs="Calibri"/>
              </w:rPr>
              <w:t>ΝΑΙ</w:t>
            </w: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r w:rsidR="000341AE" w:rsidRPr="004662EF" w:rsidTr="003C5DF3">
        <w:tc>
          <w:tcPr>
            <w:tcW w:w="6204" w:type="dxa"/>
            <w:shd w:val="clear" w:color="auto" w:fill="auto"/>
          </w:tcPr>
          <w:p w:rsidR="000341AE" w:rsidRPr="004662EF" w:rsidRDefault="000341AE" w:rsidP="00AC1DD9">
            <w:pPr>
              <w:jc w:val="both"/>
              <w:rPr>
                <w:rFonts w:cs="Calibri"/>
              </w:rPr>
            </w:pPr>
          </w:p>
        </w:tc>
        <w:tc>
          <w:tcPr>
            <w:tcW w:w="1402" w:type="dxa"/>
            <w:shd w:val="clear" w:color="auto" w:fill="auto"/>
            <w:vAlign w:val="center"/>
          </w:tcPr>
          <w:p w:rsidR="000341AE" w:rsidRPr="004662EF" w:rsidRDefault="000341AE" w:rsidP="003C5DF3">
            <w:pPr>
              <w:jc w:val="center"/>
              <w:rPr>
                <w:rFonts w:cs="Calibri"/>
              </w:rPr>
            </w:pPr>
          </w:p>
        </w:tc>
        <w:tc>
          <w:tcPr>
            <w:tcW w:w="1416" w:type="dxa"/>
            <w:shd w:val="clear" w:color="auto" w:fill="auto"/>
          </w:tcPr>
          <w:p w:rsidR="000341AE" w:rsidRPr="004662EF" w:rsidRDefault="000341AE" w:rsidP="00055BF4">
            <w:pPr>
              <w:jc w:val="both"/>
              <w:rPr>
                <w:rFonts w:cs="Calibri"/>
              </w:rPr>
            </w:pPr>
          </w:p>
        </w:tc>
        <w:tc>
          <w:tcPr>
            <w:tcW w:w="1684" w:type="dxa"/>
            <w:shd w:val="clear" w:color="auto" w:fill="auto"/>
          </w:tcPr>
          <w:p w:rsidR="000341AE" w:rsidRPr="004662EF" w:rsidRDefault="000341AE" w:rsidP="00055BF4">
            <w:pPr>
              <w:jc w:val="both"/>
              <w:rPr>
                <w:rFonts w:cs="Calibri"/>
              </w:rPr>
            </w:pPr>
          </w:p>
        </w:tc>
      </w:tr>
    </w:tbl>
    <w:p w:rsidR="00EE6503" w:rsidRPr="004662EF" w:rsidRDefault="00EE6503" w:rsidP="00EE6503">
      <w:pPr>
        <w:jc w:val="both"/>
      </w:pPr>
    </w:p>
    <w:p w:rsidR="00EE6503" w:rsidRPr="004662EF" w:rsidRDefault="00EE6503" w:rsidP="00EE6503">
      <w:pPr>
        <w:jc w:val="both"/>
      </w:pPr>
    </w:p>
    <w:p w:rsidR="00EE6503" w:rsidRPr="004662EF" w:rsidRDefault="00723FF8" w:rsidP="00EE6503">
      <w:pPr>
        <w:jc w:val="both"/>
      </w:pPr>
      <w:r w:rsidRPr="004662EF">
        <w:br w:type="page"/>
      </w:r>
    </w:p>
    <w:p w:rsidR="002E788D" w:rsidRPr="004662EF" w:rsidRDefault="002E788D" w:rsidP="002E788D">
      <w:pPr>
        <w:keepNext/>
        <w:keepLines/>
        <w:jc w:val="center"/>
        <w:rPr>
          <w:rFonts w:eastAsia="Times New Roman" w:cs="Calibri"/>
          <w:b/>
          <w:sz w:val="44"/>
          <w:szCs w:val="20"/>
          <w:lang w:eastAsia="el-GR"/>
        </w:rPr>
      </w:pPr>
      <w:r w:rsidRPr="004662EF">
        <w:rPr>
          <w:rFonts w:eastAsia="Times New Roman" w:cs="Calibri"/>
          <w:b/>
          <w:sz w:val="44"/>
          <w:szCs w:val="20"/>
          <w:lang w:eastAsia="el-GR"/>
        </w:rPr>
        <w:t>ΠΑΡΑΡΤΗΜΑ Α</w:t>
      </w:r>
    </w:p>
    <w:p w:rsidR="002E788D" w:rsidRPr="004662EF" w:rsidRDefault="002E788D" w:rsidP="002E788D">
      <w:pPr>
        <w:keepNext/>
        <w:keepLines/>
        <w:jc w:val="center"/>
        <w:rPr>
          <w:rFonts w:eastAsia="Times New Roman" w:cs="Calibri"/>
          <w:b/>
          <w:sz w:val="28"/>
          <w:szCs w:val="20"/>
          <w:lang w:eastAsia="el-GR"/>
        </w:rPr>
      </w:pPr>
    </w:p>
    <w:p w:rsidR="002E788D" w:rsidRPr="004662EF" w:rsidRDefault="002E788D" w:rsidP="002E788D">
      <w:pPr>
        <w:keepLines/>
        <w:jc w:val="center"/>
        <w:rPr>
          <w:rFonts w:eastAsia="Times New Roman" w:cs="Calibri"/>
          <w:b/>
          <w:snapToGrid w:val="0"/>
          <w:sz w:val="32"/>
          <w:szCs w:val="32"/>
        </w:rPr>
      </w:pPr>
      <w:r w:rsidRPr="004662EF">
        <w:rPr>
          <w:rFonts w:eastAsia="Times New Roman" w:cs="Calibri"/>
          <w:b/>
          <w:snapToGrid w:val="0"/>
          <w:sz w:val="32"/>
          <w:szCs w:val="32"/>
        </w:rPr>
        <w:t>ΣΥΝΘΕΣΗ - ΕΙΔH ΠΡΟΜΗΘΕΙΑΣ</w:t>
      </w:r>
    </w:p>
    <w:p w:rsidR="002E788D" w:rsidRPr="004662EF" w:rsidRDefault="002E788D" w:rsidP="002E788D">
      <w:pPr>
        <w:keepLines/>
        <w:jc w:val="center"/>
        <w:rPr>
          <w:rFonts w:eastAsia="Times New Roman" w:cs="Calibri"/>
          <w:sz w:val="20"/>
          <w:szCs w:val="20"/>
        </w:rPr>
      </w:pPr>
    </w:p>
    <w:p w:rsidR="002E788D" w:rsidRPr="004662EF" w:rsidRDefault="002E788D" w:rsidP="002E788D">
      <w:pPr>
        <w:keepLines/>
        <w:jc w:val="both"/>
        <w:rPr>
          <w:rFonts w:eastAsia="Times New Roman" w:cs="Calibri"/>
        </w:rPr>
      </w:pPr>
      <w:r w:rsidRPr="004662EF">
        <w:rPr>
          <w:rFonts w:eastAsia="Times New Roman" w:cs="Calibri"/>
        </w:rPr>
        <w:t xml:space="preserve">Η αξιολόγηση των οικονομικών προσφορών θα γίνει με την </w:t>
      </w:r>
      <w:r w:rsidR="0017413E" w:rsidRPr="004662EF">
        <w:rPr>
          <w:rFonts w:eastAsia="Times New Roman" w:cs="Calibri"/>
        </w:rPr>
        <w:t>παρακάτω</w:t>
      </w:r>
      <w:r w:rsidRPr="004662EF">
        <w:rPr>
          <w:rFonts w:eastAsia="Times New Roman" w:cs="Calibri"/>
        </w:rPr>
        <w:t xml:space="preserve"> σύνθεση. Η ΥΠΑ κατά την υπογραφή της σχετικής σύμβασης μπορεί να προμηθευτεί το σύνολο, περισσότερα ή λιγότερα από τα αναφερόμενα είδη.</w:t>
      </w:r>
    </w:p>
    <w:p w:rsidR="002E788D" w:rsidRPr="004662EF" w:rsidRDefault="002E788D" w:rsidP="002E788D">
      <w:pPr>
        <w:keepNext/>
        <w:keepLines/>
        <w:jc w:val="center"/>
        <w:rPr>
          <w:rFonts w:eastAsia="Times New Roman" w:cs="Calibri"/>
          <w:snapToGrid w:val="0"/>
          <w:sz w:val="20"/>
          <w:szCs w:val="20"/>
          <w:lang w:eastAsia="el-GR"/>
        </w:rPr>
      </w:pPr>
    </w:p>
    <w:p w:rsidR="00EE6503" w:rsidRPr="004662EF" w:rsidRDefault="00EE6503" w:rsidP="00EE6503">
      <w:pPr>
        <w:jc w:val="both"/>
      </w:pPr>
    </w:p>
    <w:p w:rsidR="00EE6503" w:rsidRPr="004662EF" w:rsidRDefault="00EE6503" w:rsidP="00EE6503">
      <w:pPr>
        <w:jc w:val="both"/>
      </w:pPr>
    </w:p>
    <w:tbl>
      <w:tblPr>
        <w:tblW w:w="10187"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5528"/>
        <w:gridCol w:w="2017"/>
        <w:gridCol w:w="1955"/>
      </w:tblGrid>
      <w:tr w:rsidR="00743857" w:rsidRPr="004662EF" w:rsidTr="00743857">
        <w:trPr>
          <w:cantSplit/>
          <w:trHeight w:val="875"/>
        </w:trPr>
        <w:tc>
          <w:tcPr>
            <w:tcW w:w="10187" w:type="dxa"/>
            <w:gridSpan w:val="4"/>
          </w:tcPr>
          <w:p w:rsidR="00743857" w:rsidRPr="004662EF" w:rsidRDefault="00743857" w:rsidP="00055BF4">
            <w:pPr>
              <w:keepNext/>
              <w:keepLines/>
              <w:spacing w:before="120" w:after="60"/>
              <w:jc w:val="center"/>
              <w:outlineLvl w:val="8"/>
              <w:rPr>
                <w:rFonts w:eastAsia="Times New Roman" w:cs="Calibri"/>
                <w:b/>
                <w:lang w:eastAsia="el-GR"/>
              </w:rPr>
            </w:pPr>
          </w:p>
          <w:p w:rsidR="00743857" w:rsidRPr="004662EF" w:rsidRDefault="00743857" w:rsidP="00055BF4">
            <w:pPr>
              <w:keepNext/>
              <w:keepLines/>
              <w:spacing w:before="120" w:after="60"/>
              <w:jc w:val="center"/>
              <w:outlineLvl w:val="8"/>
              <w:rPr>
                <w:rFonts w:eastAsia="Times New Roman" w:cs="Calibri"/>
                <w:b/>
                <w:lang w:eastAsia="el-GR"/>
              </w:rPr>
            </w:pPr>
            <w:r w:rsidRPr="004662EF">
              <w:rPr>
                <w:rFonts w:eastAsia="Times New Roman" w:cs="Calibri"/>
                <w:b/>
                <w:lang w:eastAsia="el-GR"/>
              </w:rPr>
              <w:t>ΣΥΝΘΕΣΗ ΥΛΙΚΟΥ – ΕΙΔΩΝ ΠΡΟΜΗΘΕΙΑΣ</w:t>
            </w:r>
          </w:p>
          <w:p w:rsidR="00743857" w:rsidRPr="004662EF" w:rsidRDefault="00743857" w:rsidP="00055BF4">
            <w:pPr>
              <w:keepNext/>
              <w:keepLines/>
              <w:jc w:val="center"/>
              <w:rPr>
                <w:rFonts w:eastAsia="Times New Roman" w:cs="Calibri"/>
                <w:lang w:eastAsia="el-GR"/>
              </w:rPr>
            </w:pPr>
          </w:p>
        </w:tc>
      </w:tr>
      <w:tr w:rsidR="00743857" w:rsidRPr="004662EF" w:rsidTr="00743857">
        <w:trPr>
          <w:trHeight w:val="506"/>
        </w:trPr>
        <w:tc>
          <w:tcPr>
            <w:tcW w:w="687" w:type="dxa"/>
          </w:tcPr>
          <w:p w:rsidR="00743857" w:rsidRPr="004662EF" w:rsidRDefault="00743857" w:rsidP="00055BF4">
            <w:pPr>
              <w:keepNext/>
              <w:keepLines/>
              <w:spacing w:before="120" w:after="60"/>
              <w:jc w:val="center"/>
              <w:outlineLvl w:val="8"/>
              <w:rPr>
                <w:rFonts w:eastAsia="Times New Roman" w:cs="Calibri"/>
                <w:b/>
                <w:lang w:eastAsia="el-GR"/>
              </w:rPr>
            </w:pPr>
            <w:r w:rsidRPr="004662EF">
              <w:rPr>
                <w:rFonts w:eastAsia="Times New Roman" w:cs="Calibri"/>
                <w:b/>
                <w:lang w:eastAsia="el-GR"/>
              </w:rPr>
              <w:t>Α/Α</w:t>
            </w:r>
          </w:p>
        </w:tc>
        <w:tc>
          <w:tcPr>
            <w:tcW w:w="5528" w:type="dxa"/>
          </w:tcPr>
          <w:p w:rsidR="00743857" w:rsidRPr="004662EF" w:rsidRDefault="00743857" w:rsidP="00055BF4">
            <w:pPr>
              <w:keepNext/>
              <w:keepLines/>
              <w:spacing w:before="120"/>
              <w:jc w:val="center"/>
              <w:rPr>
                <w:rFonts w:eastAsia="Times New Roman" w:cs="Calibri"/>
                <w:b/>
                <w:snapToGrid w:val="0"/>
                <w:lang w:eastAsia="el-GR"/>
              </w:rPr>
            </w:pPr>
            <w:r w:rsidRPr="004662EF">
              <w:rPr>
                <w:rFonts w:eastAsia="Times New Roman" w:cs="Calibri"/>
                <w:b/>
                <w:snapToGrid w:val="0"/>
                <w:lang w:eastAsia="el-GR"/>
              </w:rPr>
              <w:t>ΠΕΡΙΓΡΑΦΗ  ΜΟΝΑΔΑΣ ΥΛΙΚΟΥ</w:t>
            </w:r>
          </w:p>
        </w:tc>
        <w:tc>
          <w:tcPr>
            <w:tcW w:w="2017" w:type="dxa"/>
          </w:tcPr>
          <w:p w:rsidR="00743857" w:rsidRPr="004662EF" w:rsidRDefault="00743857" w:rsidP="00055BF4">
            <w:pPr>
              <w:keepNext/>
              <w:keepLines/>
              <w:jc w:val="center"/>
              <w:outlineLvl w:val="5"/>
              <w:rPr>
                <w:rFonts w:eastAsia="Times New Roman" w:cs="Calibri"/>
                <w:b/>
                <w:lang w:eastAsia="el-GR"/>
              </w:rPr>
            </w:pPr>
            <w:r w:rsidRPr="004662EF">
              <w:rPr>
                <w:rFonts w:eastAsia="Times New Roman" w:cs="Calibri"/>
                <w:b/>
                <w:lang w:eastAsia="el-GR"/>
              </w:rPr>
              <w:t>ΠΑΡΑΓΡΑΦΟΣ</w:t>
            </w:r>
          </w:p>
          <w:p w:rsidR="00743857" w:rsidRPr="004662EF" w:rsidRDefault="00743857" w:rsidP="00055BF4">
            <w:pPr>
              <w:keepNext/>
              <w:keepLines/>
              <w:jc w:val="center"/>
              <w:outlineLvl w:val="5"/>
              <w:rPr>
                <w:rFonts w:eastAsia="Times New Roman" w:cs="Calibri"/>
                <w:b/>
                <w:lang w:eastAsia="el-GR"/>
              </w:rPr>
            </w:pPr>
            <w:r w:rsidRPr="004662EF">
              <w:rPr>
                <w:rFonts w:eastAsia="Times New Roman" w:cs="Calibri"/>
                <w:b/>
                <w:lang w:eastAsia="el-GR"/>
              </w:rPr>
              <w:t>ΤΕΧΝΙΚΩΝ ΠΡΟΔΙΑΓΡΑΦΩΝ</w:t>
            </w:r>
          </w:p>
        </w:tc>
        <w:tc>
          <w:tcPr>
            <w:tcW w:w="1955" w:type="dxa"/>
          </w:tcPr>
          <w:p w:rsidR="00743857" w:rsidRPr="004662EF" w:rsidRDefault="00743857" w:rsidP="00055BF4">
            <w:pPr>
              <w:keepNext/>
              <w:keepLines/>
              <w:spacing w:before="120"/>
              <w:jc w:val="center"/>
              <w:rPr>
                <w:rFonts w:eastAsia="Times New Roman" w:cs="Calibri"/>
                <w:b/>
                <w:snapToGrid w:val="0"/>
                <w:lang w:eastAsia="el-GR"/>
              </w:rPr>
            </w:pPr>
            <w:r w:rsidRPr="004662EF">
              <w:rPr>
                <w:rFonts w:eastAsia="Times New Roman" w:cs="Calibri"/>
                <w:b/>
                <w:snapToGrid w:val="0"/>
                <w:lang w:eastAsia="el-GR"/>
              </w:rPr>
              <w:t>ΤΕΜΑΧΙΑ</w:t>
            </w:r>
          </w:p>
        </w:tc>
      </w:tr>
      <w:tr w:rsidR="00743857" w:rsidRPr="004662EF" w:rsidTr="00743857">
        <w:trPr>
          <w:trHeight w:val="370"/>
        </w:trPr>
        <w:tc>
          <w:tcPr>
            <w:tcW w:w="687" w:type="dxa"/>
            <w:vAlign w:val="center"/>
          </w:tcPr>
          <w:p w:rsidR="00743857" w:rsidRPr="004662EF" w:rsidRDefault="00743857" w:rsidP="00055BF4">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1</w:t>
            </w:r>
          </w:p>
        </w:tc>
        <w:tc>
          <w:tcPr>
            <w:tcW w:w="5528" w:type="dxa"/>
            <w:vAlign w:val="center"/>
          </w:tcPr>
          <w:p w:rsidR="00743857" w:rsidRPr="004662EF" w:rsidRDefault="00743857" w:rsidP="00055BF4">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Οθόνη  τύπου Panel Mount</w:t>
            </w:r>
          </w:p>
        </w:tc>
        <w:tc>
          <w:tcPr>
            <w:tcW w:w="2017" w:type="dxa"/>
            <w:vAlign w:val="center"/>
          </w:tcPr>
          <w:p w:rsidR="00743857" w:rsidRPr="004662EF" w:rsidRDefault="00743857" w:rsidP="00F16B31">
            <w:pPr>
              <w:keepNext/>
              <w:keepLines/>
              <w:spacing w:before="40" w:after="40"/>
              <w:jc w:val="center"/>
              <w:rPr>
                <w:rFonts w:eastAsia="Times New Roman" w:cs="Calibri"/>
                <w:snapToGrid w:val="0"/>
                <w:lang w:eastAsia="el-GR"/>
              </w:rPr>
            </w:pPr>
            <w:r w:rsidRPr="004662EF">
              <w:rPr>
                <w:rFonts w:eastAsia="Times New Roman" w:cs="Calibri"/>
                <w:lang w:eastAsia="el-GR"/>
              </w:rPr>
              <w:t>§</w:t>
            </w:r>
            <w:r w:rsidR="00F16B31" w:rsidRPr="004662EF">
              <w:rPr>
                <w:rFonts w:eastAsia="Times New Roman" w:cs="Calibri"/>
                <w:lang w:eastAsia="el-GR"/>
              </w:rPr>
              <w:t>3</w:t>
            </w:r>
          </w:p>
        </w:tc>
        <w:tc>
          <w:tcPr>
            <w:tcW w:w="1955" w:type="dxa"/>
            <w:vAlign w:val="center"/>
          </w:tcPr>
          <w:p w:rsidR="00743857" w:rsidRPr="004662EF" w:rsidRDefault="00873A1D" w:rsidP="00055BF4">
            <w:pPr>
              <w:keepNext/>
              <w:keepLines/>
              <w:spacing w:before="40" w:after="40"/>
              <w:jc w:val="center"/>
              <w:rPr>
                <w:rFonts w:eastAsia="Times New Roman" w:cs="Calibri"/>
                <w:snapToGrid w:val="0"/>
                <w:lang w:eastAsia="el-GR"/>
              </w:rPr>
            </w:pPr>
            <w:r>
              <w:rPr>
                <w:rFonts w:eastAsia="Times New Roman" w:cs="Calibri"/>
                <w:snapToGrid w:val="0"/>
                <w:lang w:eastAsia="el-GR"/>
              </w:rPr>
              <w:t>30</w:t>
            </w:r>
          </w:p>
        </w:tc>
      </w:tr>
      <w:tr w:rsidR="00743857" w:rsidRPr="004662EF" w:rsidTr="00743857">
        <w:trPr>
          <w:trHeight w:val="353"/>
        </w:trPr>
        <w:tc>
          <w:tcPr>
            <w:tcW w:w="687" w:type="dxa"/>
            <w:vAlign w:val="center"/>
          </w:tcPr>
          <w:p w:rsidR="00743857" w:rsidRPr="004662EF" w:rsidRDefault="00743857" w:rsidP="00055BF4">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2</w:t>
            </w:r>
          </w:p>
        </w:tc>
        <w:tc>
          <w:tcPr>
            <w:tcW w:w="5528" w:type="dxa"/>
            <w:vAlign w:val="center"/>
          </w:tcPr>
          <w:p w:rsidR="00743857" w:rsidRPr="0077011A" w:rsidRDefault="00743857" w:rsidP="0077011A">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Σετ Ηλε</w:t>
            </w:r>
            <w:r w:rsidR="00C764C5" w:rsidRPr="004662EF">
              <w:rPr>
                <w:rFonts w:eastAsia="Times New Roman" w:cs="Calibri"/>
                <w:snapToGrid w:val="0"/>
                <w:lang w:eastAsia="el-GR"/>
              </w:rPr>
              <w:t>κ</w:t>
            </w:r>
            <w:r w:rsidRPr="004662EF">
              <w:rPr>
                <w:rFonts w:eastAsia="Times New Roman" w:cs="Calibri"/>
                <w:snapToGrid w:val="0"/>
                <w:lang w:eastAsia="el-GR"/>
              </w:rPr>
              <w:t>τρολογικά/Ηλεκτρονικά Παρελκόμενα</w:t>
            </w:r>
            <w:r w:rsidR="0077011A">
              <w:rPr>
                <w:rFonts w:eastAsia="Times New Roman" w:cs="Calibri"/>
                <w:snapToGrid w:val="0"/>
                <w:lang w:eastAsia="el-GR"/>
              </w:rPr>
              <w:t xml:space="preserve"> (περιλαμβάνει</w:t>
            </w:r>
            <w:r w:rsidR="0077011A" w:rsidRPr="0077011A">
              <w:rPr>
                <w:rFonts w:eastAsia="Times New Roman" w:cs="Calibri"/>
                <w:snapToGrid w:val="0"/>
                <w:lang w:eastAsia="el-GR"/>
              </w:rPr>
              <w:t xml:space="preserve"> </w:t>
            </w:r>
            <w:r w:rsidR="0077011A">
              <w:rPr>
                <w:rFonts w:eastAsia="Times New Roman" w:cs="Calibri"/>
                <w:snapToGrid w:val="0"/>
                <w:lang w:eastAsia="el-GR"/>
              </w:rPr>
              <w:t xml:space="preserve"> καλώδιο τροφοδοσίας οθόνης, διασύνδεσης με </w:t>
            </w:r>
            <w:r w:rsidR="0077011A">
              <w:rPr>
                <w:rFonts w:eastAsia="Times New Roman" w:cs="Calibri"/>
                <w:snapToGrid w:val="0"/>
                <w:lang w:val="en-US" w:eastAsia="el-GR"/>
              </w:rPr>
              <w:t>VGA</w:t>
            </w:r>
            <w:r w:rsidR="0077011A" w:rsidRPr="0077011A">
              <w:rPr>
                <w:rFonts w:eastAsia="Times New Roman" w:cs="Calibri"/>
                <w:snapToGrid w:val="0"/>
                <w:lang w:eastAsia="el-GR"/>
              </w:rPr>
              <w:t xml:space="preserve"> </w:t>
            </w:r>
            <w:r w:rsidR="0077011A">
              <w:rPr>
                <w:rFonts w:eastAsia="Times New Roman" w:cs="Calibri"/>
                <w:snapToGrid w:val="0"/>
                <w:lang w:val="en-US" w:eastAsia="el-GR"/>
              </w:rPr>
              <w:t>D</w:t>
            </w:r>
            <w:r w:rsidR="0077011A" w:rsidRPr="0077011A">
              <w:rPr>
                <w:rFonts w:eastAsia="Times New Roman" w:cs="Calibri"/>
                <w:snapToGrid w:val="0"/>
                <w:lang w:eastAsia="el-GR"/>
              </w:rPr>
              <w:t>-</w:t>
            </w:r>
            <w:r w:rsidR="0077011A">
              <w:rPr>
                <w:rFonts w:eastAsia="Times New Roman" w:cs="Calibri"/>
                <w:snapToGrid w:val="0"/>
                <w:lang w:val="en-US" w:eastAsia="el-GR"/>
              </w:rPr>
              <w:t>sub</w:t>
            </w:r>
            <w:r w:rsidR="0077011A" w:rsidRPr="0077011A">
              <w:rPr>
                <w:rFonts w:eastAsia="Times New Roman" w:cs="Calibri"/>
                <w:snapToGrid w:val="0"/>
                <w:lang w:eastAsia="el-GR"/>
              </w:rPr>
              <w:t xml:space="preserve">15 </w:t>
            </w:r>
            <w:r w:rsidR="0077011A">
              <w:rPr>
                <w:rFonts w:eastAsia="Times New Roman" w:cs="Calibri"/>
                <w:snapToGrid w:val="0"/>
                <w:lang w:eastAsia="el-GR"/>
              </w:rPr>
              <w:t xml:space="preserve">και </w:t>
            </w:r>
            <w:r w:rsidR="0077011A">
              <w:rPr>
                <w:rFonts w:eastAsia="Times New Roman" w:cs="Calibri"/>
                <w:snapToGrid w:val="0"/>
                <w:lang w:val="en-US" w:eastAsia="el-GR"/>
              </w:rPr>
              <w:t>DVI</w:t>
            </w:r>
            <w:r w:rsidR="0077011A" w:rsidRPr="0077011A">
              <w:rPr>
                <w:rFonts w:eastAsia="Times New Roman" w:cs="Calibri"/>
                <w:snapToGrid w:val="0"/>
                <w:lang w:eastAsia="el-GR"/>
              </w:rPr>
              <w:t>-</w:t>
            </w:r>
            <w:r w:rsidR="0077011A">
              <w:rPr>
                <w:rFonts w:eastAsia="Times New Roman" w:cs="Calibri"/>
                <w:snapToGrid w:val="0"/>
                <w:lang w:val="en-US" w:eastAsia="el-GR"/>
              </w:rPr>
              <w:t>I</w:t>
            </w:r>
            <w:r w:rsidR="0077011A" w:rsidRPr="0077011A">
              <w:rPr>
                <w:rFonts w:eastAsia="Times New Roman" w:cs="Calibri"/>
                <w:snapToGrid w:val="0"/>
                <w:lang w:eastAsia="el-GR"/>
              </w:rPr>
              <w:t xml:space="preserve"> )</w:t>
            </w:r>
          </w:p>
        </w:tc>
        <w:tc>
          <w:tcPr>
            <w:tcW w:w="2017" w:type="dxa"/>
            <w:vAlign w:val="center"/>
          </w:tcPr>
          <w:p w:rsidR="00743857" w:rsidRPr="004662EF" w:rsidRDefault="00743857" w:rsidP="00D70241">
            <w:pPr>
              <w:keepNext/>
              <w:keepLines/>
              <w:spacing w:before="40" w:after="40"/>
              <w:jc w:val="center"/>
              <w:rPr>
                <w:rFonts w:eastAsia="Times New Roman" w:cs="Calibri"/>
                <w:lang w:eastAsia="el-GR"/>
              </w:rPr>
            </w:pPr>
            <w:r w:rsidRPr="004662EF">
              <w:rPr>
                <w:rFonts w:eastAsia="Times New Roman" w:cs="Calibri"/>
                <w:lang w:eastAsia="el-GR"/>
              </w:rPr>
              <w:t>§</w:t>
            </w:r>
            <w:r w:rsidR="00F16B31" w:rsidRPr="004662EF">
              <w:rPr>
                <w:rFonts w:eastAsia="Times New Roman" w:cs="Calibri"/>
                <w:lang w:eastAsia="el-GR"/>
              </w:rPr>
              <w:t>2.3.9</w:t>
            </w:r>
            <w:r w:rsidRPr="004662EF">
              <w:rPr>
                <w:rFonts w:eastAsia="Times New Roman" w:cs="Calibri"/>
                <w:lang w:eastAsia="el-GR"/>
              </w:rPr>
              <w:t xml:space="preserve">, </w:t>
            </w:r>
            <w:r w:rsidR="0077011A" w:rsidRPr="004662EF">
              <w:rPr>
                <w:rFonts w:eastAsia="Times New Roman" w:cs="Calibri"/>
                <w:lang w:eastAsia="el-GR"/>
              </w:rPr>
              <w:t>§</w:t>
            </w:r>
            <w:r w:rsidR="0077011A" w:rsidRPr="0077011A">
              <w:rPr>
                <w:rFonts w:eastAsia="Times New Roman" w:cs="Calibri"/>
                <w:lang w:eastAsia="el-GR"/>
              </w:rPr>
              <w:t>3.</w:t>
            </w:r>
            <w:r w:rsidR="0077011A">
              <w:rPr>
                <w:rFonts w:eastAsia="Times New Roman" w:cs="Calibri"/>
                <w:lang w:val="en-US" w:eastAsia="el-GR"/>
              </w:rPr>
              <w:t>14</w:t>
            </w:r>
            <w:r w:rsidR="0077011A">
              <w:rPr>
                <w:rFonts w:eastAsia="Times New Roman" w:cs="Calibri"/>
                <w:lang w:eastAsia="el-GR"/>
              </w:rPr>
              <w:t>,</w:t>
            </w:r>
            <w:r w:rsidR="0077011A">
              <w:rPr>
                <w:rFonts w:eastAsia="Times New Roman" w:cs="Calibri"/>
                <w:lang w:val="en-US" w:eastAsia="el-GR"/>
              </w:rPr>
              <w:t xml:space="preserve"> </w:t>
            </w:r>
            <w:r w:rsidRPr="004662EF">
              <w:rPr>
                <w:rFonts w:eastAsia="Times New Roman" w:cs="Calibri"/>
                <w:lang w:eastAsia="el-GR"/>
              </w:rPr>
              <w:t>§</w:t>
            </w:r>
            <w:r w:rsidR="00F16B31" w:rsidRPr="004662EF">
              <w:rPr>
                <w:rFonts w:eastAsia="Times New Roman" w:cs="Calibri"/>
                <w:lang w:eastAsia="el-GR"/>
              </w:rPr>
              <w:t>4.2</w:t>
            </w:r>
            <w:r w:rsidRPr="004662EF">
              <w:rPr>
                <w:rFonts w:eastAsia="Times New Roman" w:cs="Calibri"/>
                <w:lang w:eastAsia="el-GR"/>
              </w:rPr>
              <w:t>, §</w:t>
            </w:r>
            <w:r w:rsidR="00F16B31" w:rsidRPr="004662EF">
              <w:rPr>
                <w:rFonts w:eastAsia="Times New Roman" w:cs="Calibri"/>
                <w:lang w:eastAsia="el-GR"/>
              </w:rPr>
              <w:t>4.</w:t>
            </w:r>
            <w:r w:rsidR="00D70241">
              <w:rPr>
                <w:rFonts w:eastAsia="Times New Roman" w:cs="Calibri"/>
                <w:lang w:eastAsia="el-GR"/>
              </w:rPr>
              <w:t>5</w:t>
            </w:r>
            <w:r w:rsidRPr="004662EF">
              <w:rPr>
                <w:rFonts w:eastAsia="Times New Roman" w:cs="Calibri"/>
                <w:lang w:eastAsia="el-GR"/>
              </w:rPr>
              <w:t xml:space="preserve">, § </w:t>
            </w:r>
            <w:r w:rsidR="00F16B31" w:rsidRPr="004662EF">
              <w:rPr>
                <w:rFonts w:eastAsia="Times New Roman" w:cs="Calibri"/>
                <w:lang w:eastAsia="el-GR"/>
              </w:rPr>
              <w:t>5.1</w:t>
            </w:r>
          </w:p>
        </w:tc>
        <w:tc>
          <w:tcPr>
            <w:tcW w:w="1955" w:type="dxa"/>
            <w:vAlign w:val="center"/>
          </w:tcPr>
          <w:p w:rsidR="00743857" w:rsidRPr="004662EF" w:rsidRDefault="00873A1D" w:rsidP="00055BF4">
            <w:pPr>
              <w:keepNext/>
              <w:keepLines/>
              <w:spacing w:before="40" w:after="40"/>
              <w:jc w:val="center"/>
              <w:rPr>
                <w:rFonts w:eastAsia="Times New Roman" w:cs="Calibri"/>
                <w:snapToGrid w:val="0"/>
                <w:lang w:eastAsia="el-GR"/>
              </w:rPr>
            </w:pPr>
            <w:r>
              <w:rPr>
                <w:rFonts w:eastAsia="Times New Roman" w:cs="Calibri"/>
                <w:snapToGrid w:val="0"/>
                <w:lang w:eastAsia="el-GR"/>
              </w:rPr>
              <w:t>30</w:t>
            </w:r>
          </w:p>
        </w:tc>
      </w:tr>
      <w:tr w:rsidR="00574197" w:rsidRPr="004662EF" w:rsidTr="00743857">
        <w:trPr>
          <w:trHeight w:val="707"/>
        </w:trPr>
        <w:tc>
          <w:tcPr>
            <w:tcW w:w="687" w:type="dxa"/>
            <w:vAlign w:val="center"/>
          </w:tcPr>
          <w:p w:rsidR="00574197" w:rsidRPr="0077011A" w:rsidRDefault="0077011A" w:rsidP="00055BF4">
            <w:pPr>
              <w:keepNext/>
              <w:keepLines/>
              <w:spacing w:before="40" w:after="40"/>
              <w:jc w:val="center"/>
              <w:rPr>
                <w:rFonts w:eastAsia="Times New Roman" w:cs="Calibri"/>
                <w:snapToGrid w:val="0"/>
                <w:lang w:val="en-US" w:eastAsia="el-GR"/>
              </w:rPr>
            </w:pPr>
            <w:r>
              <w:rPr>
                <w:rFonts w:eastAsia="Times New Roman" w:cs="Calibri"/>
                <w:snapToGrid w:val="0"/>
                <w:lang w:val="en-US" w:eastAsia="el-GR"/>
              </w:rPr>
              <w:t>3</w:t>
            </w:r>
          </w:p>
        </w:tc>
        <w:tc>
          <w:tcPr>
            <w:tcW w:w="5528" w:type="dxa"/>
            <w:vAlign w:val="center"/>
          </w:tcPr>
          <w:p w:rsidR="00574197" w:rsidRPr="004662EF" w:rsidRDefault="00574197" w:rsidP="00055BF4">
            <w:pPr>
              <w:keepNext/>
              <w:keepLines/>
              <w:spacing w:before="40" w:after="40"/>
              <w:jc w:val="center"/>
              <w:rPr>
                <w:rFonts w:eastAsia="Times New Roman" w:cs="Calibri"/>
                <w:snapToGrid w:val="0"/>
                <w:lang w:eastAsia="el-GR"/>
              </w:rPr>
            </w:pPr>
            <w:r w:rsidRPr="0077011A">
              <w:rPr>
                <w:rFonts w:eastAsia="Times New Roman" w:cs="Calibri"/>
                <w:snapToGrid w:val="0"/>
                <w:lang w:eastAsia="el-GR"/>
              </w:rPr>
              <w:t>Καλώδια για σύνδεση οθόνης με Display Port</w:t>
            </w:r>
          </w:p>
        </w:tc>
        <w:tc>
          <w:tcPr>
            <w:tcW w:w="2017" w:type="dxa"/>
            <w:vAlign w:val="center"/>
          </w:tcPr>
          <w:p w:rsidR="00574197" w:rsidRPr="004662EF" w:rsidRDefault="00574197" w:rsidP="00D70241">
            <w:pPr>
              <w:keepNext/>
              <w:keepLines/>
              <w:spacing w:before="40" w:after="40"/>
              <w:jc w:val="center"/>
              <w:rPr>
                <w:rFonts w:eastAsia="Times New Roman" w:cs="Calibri"/>
                <w:lang w:eastAsia="el-GR"/>
              </w:rPr>
            </w:pPr>
            <w:r w:rsidRPr="004662EF">
              <w:rPr>
                <w:rFonts w:eastAsia="Times New Roman" w:cs="Calibri"/>
                <w:lang w:eastAsia="el-GR"/>
              </w:rPr>
              <w:t>§3.14, §4.</w:t>
            </w:r>
            <w:r w:rsidR="00D70241">
              <w:rPr>
                <w:rFonts w:eastAsia="Times New Roman" w:cs="Calibri"/>
                <w:lang w:eastAsia="el-GR"/>
              </w:rPr>
              <w:t>5</w:t>
            </w:r>
          </w:p>
        </w:tc>
        <w:tc>
          <w:tcPr>
            <w:tcW w:w="1955" w:type="dxa"/>
            <w:vAlign w:val="center"/>
          </w:tcPr>
          <w:p w:rsidR="00574197" w:rsidRPr="0077011A" w:rsidRDefault="000972CF" w:rsidP="006630E3">
            <w:pPr>
              <w:keepNext/>
              <w:keepLines/>
              <w:spacing w:before="40" w:after="40"/>
              <w:jc w:val="center"/>
              <w:rPr>
                <w:rFonts w:eastAsia="Times New Roman" w:cs="Calibri"/>
                <w:snapToGrid w:val="0"/>
                <w:lang w:val="en-US" w:eastAsia="el-GR"/>
              </w:rPr>
            </w:pPr>
            <w:r>
              <w:rPr>
                <w:rFonts w:eastAsia="Times New Roman" w:cs="Calibri"/>
                <w:snapToGrid w:val="0"/>
                <w:lang w:eastAsia="el-GR"/>
              </w:rPr>
              <w:t>15</w:t>
            </w:r>
            <w:r w:rsidR="0077011A">
              <w:rPr>
                <w:rFonts w:eastAsia="Times New Roman" w:cs="Calibri"/>
                <w:snapToGrid w:val="0"/>
                <w:lang w:eastAsia="el-GR"/>
              </w:rPr>
              <w:t xml:space="preserve"> </w:t>
            </w:r>
          </w:p>
        </w:tc>
      </w:tr>
      <w:tr w:rsidR="006E6C88" w:rsidRPr="004662EF" w:rsidTr="006E6C88">
        <w:trPr>
          <w:trHeight w:val="578"/>
        </w:trPr>
        <w:tc>
          <w:tcPr>
            <w:tcW w:w="687" w:type="dxa"/>
            <w:vMerge w:val="restart"/>
            <w:vAlign w:val="center"/>
          </w:tcPr>
          <w:p w:rsidR="006E6C88" w:rsidRPr="006E6C88" w:rsidRDefault="006E6C88" w:rsidP="00F81C86">
            <w:pPr>
              <w:keepNext/>
              <w:keepLines/>
              <w:spacing w:before="40" w:after="40"/>
              <w:jc w:val="center"/>
              <w:rPr>
                <w:rFonts w:eastAsia="Times New Roman" w:cs="Calibri"/>
                <w:snapToGrid w:val="0"/>
                <w:lang w:val="en-US" w:eastAsia="el-GR"/>
              </w:rPr>
            </w:pPr>
            <w:r>
              <w:rPr>
                <w:rFonts w:eastAsia="Times New Roman" w:cs="Calibri"/>
                <w:snapToGrid w:val="0"/>
                <w:lang w:val="en-US" w:eastAsia="el-GR"/>
              </w:rPr>
              <w:t>4</w:t>
            </w:r>
          </w:p>
        </w:tc>
        <w:tc>
          <w:tcPr>
            <w:tcW w:w="5528" w:type="dxa"/>
            <w:vMerge w:val="restart"/>
            <w:vAlign w:val="center"/>
          </w:tcPr>
          <w:p w:rsidR="006E6C88" w:rsidRPr="004662EF" w:rsidRDefault="006E6C88" w:rsidP="00F81C86">
            <w:pPr>
              <w:keepNext/>
              <w:keepLines/>
              <w:spacing w:before="40" w:after="40"/>
              <w:jc w:val="center"/>
              <w:rPr>
                <w:rFonts w:eastAsia="Times New Roman" w:cs="Calibri"/>
                <w:snapToGrid w:val="0"/>
                <w:lang w:eastAsia="el-GR"/>
              </w:rPr>
            </w:pPr>
            <w:r>
              <w:rPr>
                <w:rFonts w:eastAsia="Times New Roman" w:cs="Calibri"/>
                <w:snapToGrid w:val="0"/>
                <w:lang w:eastAsia="el-GR"/>
              </w:rPr>
              <w:t>Εξωτερικά πληκτρολόγια χειρισμού οθονών μαζί με συνοδευτικά τροφοδοτικά  (σε περίπτωση που απαιτηθεί)</w:t>
            </w:r>
          </w:p>
        </w:tc>
        <w:tc>
          <w:tcPr>
            <w:tcW w:w="2017" w:type="dxa"/>
            <w:vMerge w:val="restart"/>
            <w:vAlign w:val="center"/>
          </w:tcPr>
          <w:p w:rsidR="006E6C88" w:rsidRPr="004662EF" w:rsidRDefault="006E6C88" w:rsidP="00D70241">
            <w:pPr>
              <w:keepNext/>
              <w:keepLines/>
              <w:spacing w:before="40" w:after="40"/>
              <w:jc w:val="center"/>
              <w:rPr>
                <w:rFonts w:eastAsia="Times New Roman" w:cs="Calibri"/>
                <w:lang w:eastAsia="el-GR"/>
              </w:rPr>
            </w:pPr>
            <w:r w:rsidRPr="004662EF">
              <w:rPr>
                <w:rFonts w:eastAsia="Times New Roman" w:cs="Calibri"/>
                <w:lang w:eastAsia="el-GR"/>
              </w:rPr>
              <w:t xml:space="preserve">§ </w:t>
            </w:r>
            <w:r>
              <w:rPr>
                <w:rFonts w:eastAsia="Times New Roman" w:cs="Calibri"/>
                <w:lang w:eastAsia="el-GR"/>
              </w:rPr>
              <w:t>3.2</w:t>
            </w:r>
            <w:r w:rsidRPr="004662EF">
              <w:rPr>
                <w:rFonts w:eastAsia="Times New Roman" w:cs="Calibri"/>
                <w:lang w:eastAsia="el-GR"/>
              </w:rPr>
              <w:t>1</w:t>
            </w:r>
            <w:r>
              <w:rPr>
                <w:rFonts w:eastAsia="Times New Roman" w:cs="Calibri"/>
                <w:lang w:eastAsia="el-GR"/>
              </w:rPr>
              <w:t xml:space="preserve">, </w:t>
            </w:r>
            <w:r w:rsidRPr="004662EF">
              <w:rPr>
                <w:rFonts w:eastAsia="Times New Roman" w:cs="Calibri"/>
                <w:lang w:eastAsia="el-GR"/>
              </w:rPr>
              <w:t>§</w:t>
            </w:r>
            <w:r>
              <w:rPr>
                <w:rFonts w:eastAsia="Times New Roman" w:cs="Calibri"/>
                <w:lang w:eastAsia="el-GR"/>
              </w:rPr>
              <w:t xml:space="preserve">3.22, </w:t>
            </w:r>
            <w:r w:rsidRPr="004662EF">
              <w:rPr>
                <w:rFonts w:eastAsia="Times New Roman" w:cs="Calibri"/>
                <w:lang w:eastAsia="el-GR"/>
              </w:rPr>
              <w:t>§4.</w:t>
            </w:r>
            <w:r>
              <w:rPr>
                <w:rFonts w:eastAsia="Times New Roman" w:cs="Calibri"/>
                <w:lang w:eastAsia="el-GR"/>
              </w:rPr>
              <w:t>5</w:t>
            </w:r>
          </w:p>
        </w:tc>
        <w:tc>
          <w:tcPr>
            <w:tcW w:w="1955" w:type="dxa"/>
            <w:vAlign w:val="center"/>
          </w:tcPr>
          <w:p w:rsidR="006E6C88" w:rsidRPr="004662EF" w:rsidRDefault="006E6C88" w:rsidP="006B574E">
            <w:pPr>
              <w:keepNext/>
              <w:keepLines/>
              <w:spacing w:before="40" w:after="40"/>
              <w:jc w:val="center"/>
              <w:rPr>
                <w:rFonts w:eastAsia="Times New Roman" w:cs="Calibri"/>
                <w:snapToGrid w:val="0"/>
                <w:lang w:eastAsia="el-GR"/>
              </w:rPr>
            </w:pPr>
            <w:r>
              <w:rPr>
                <w:rFonts w:eastAsia="Times New Roman" w:cs="Calibri"/>
                <w:snapToGrid w:val="0"/>
                <w:lang w:eastAsia="el-GR"/>
              </w:rPr>
              <w:t>30 σε περίπτωση που ένα πληκτρολόγιο ελέγχει 1 οθόνη</w:t>
            </w:r>
          </w:p>
        </w:tc>
      </w:tr>
      <w:tr w:rsidR="006E6C88" w:rsidRPr="004662EF" w:rsidTr="00F81C86">
        <w:trPr>
          <w:trHeight w:val="577"/>
        </w:trPr>
        <w:tc>
          <w:tcPr>
            <w:tcW w:w="687" w:type="dxa"/>
            <w:vMerge/>
            <w:vAlign w:val="center"/>
          </w:tcPr>
          <w:p w:rsidR="006E6C88" w:rsidRPr="00360E25" w:rsidRDefault="006E6C88" w:rsidP="00F81C86">
            <w:pPr>
              <w:keepNext/>
              <w:keepLines/>
              <w:spacing w:before="40" w:after="40"/>
              <w:jc w:val="center"/>
              <w:rPr>
                <w:rFonts w:eastAsia="Times New Roman" w:cs="Calibri"/>
                <w:snapToGrid w:val="0"/>
                <w:lang w:eastAsia="el-GR"/>
              </w:rPr>
            </w:pPr>
          </w:p>
        </w:tc>
        <w:tc>
          <w:tcPr>
            <w:tcW w:w="5528" w:type="dxa"/>
            <w:vMerge/>
            <w:vAlign w:val="center"/>
          </w:tcPr>
          <w:p w:rsidR="006E6C88" w:rsidRDefault="006E6C88" w:rsidP="00F81C86">
            <w:pPr>
              <w:keepNext/>
              <w:keepLines/>
              <w:spacing w:before="40" w:after="40"/>
              <w:jc w:val="center"/>
              <w:rPr>
                <w:rFonts w:eastAsia="Times New Roman" w:cs="Calibri"/>
                <w:snapToGrid w:val="0"/>
                <w:lang w:eastAsia="el-GR"/>
              </w:rPr>
            </w:pPr>
          </w:p>
        </w:tc>
        <w:tc>
          <w:tcPr>
            <w:tcW w:w="2017" w:type="dxa"/>
            <w:vMerge/>
            <w:vAlign w:val="center"/>
          </w:tcPr>
          <w:p w:rsidR="006E6C88" w:rsidRPr="004662EF" w:rsidRDefault="006E6C88" w:rsidP="00D70241">
            <w:pPr>
              <w:keepNext/>
              <w:keepLines/>
              <w:spacing w:before="40" w:after="40"/>
              <w:jc w:val="center"/>
              <w:rPr>
                <w:rFonts w:eastAsia="Times New Roman" w:cs="Calibri"/>
                <w:lang w:eastAsia="el-GR"/>
              </w:rPr>
            </w:pPr>
          </w:p>
        </w:tc>
        <w:tc>
          <w:tcPr>
            <w:tcW w:w="1955" w:type="dxa"/>
            <w:vAlign w:val="center"/>
          </w:tcPr>
          <w:p w:rsidR="006E6C88" w:rsidRDefault="006E6C88" w:rsidP="006B574E">
            <w:pPr>
              <w:keepNext/>
              <w:keepLines/>
              <w:spacing w:before="40" w:after="40"/>
              <w:jc w:val="center"/>
              <w:rPr>
                <w:rFonts w:eastAsia="Times New Roman" w:cs="Calibri"/>
                <w:snapToGrid w:val="0"/>
                <w:lang w:eastAsia="el-GR"/>
              </w:rPr>
            </w:pPr>
            <w:r>
              <w:rPr>
                <w:rFonts w:eastAsia="Times New Roman" w:cs="Calibri"/>
                <w:snapToGrid w:val="0"/>
                <w:lang w:eastAsia="el-GR"/>
              </w:rPr>
              <w:t>11 σε περίπτωση που ένα πληκτρολόγιο μπορεί να ελέγξει &gt;3 οθόνες</w:t>
            </w:r>
          </w:p>
        </w:tc>
      </w:tr>
      <w:tr w:rsidR="00574197" w:rsidRPr="004662EF" w:rsidTr="00743857">
        <w:trPr>
          <w:trHeight w:val="707"/>
        </w:trPr>
        <w:tc>
          <w:tcPr>
            <w:tcW w:w="687" w:type="dxa"/>
            <w:vAlign w:val="center"/>
          </w:tcPr>
          <w:p w:rsidR="00574197" w:rsidRPr="004662EF" w:rsidRDefault="0077011A" w:rsidP="00055BF4">
            <w:pPr>
              <w:keepNext/>
              <w:keepLines/>
              <w:spacing w:before="40" w:after="40"/>
              <w:jc w:val="center"/>
              <w:rPr>
                <w:rFonts w:eastAsia="Times New Roman" w:cs="Calibri"/>
                <w:snapToGrid w:val="0"/>
                <w:lang w:eastAsia="el-GR"/>
              </w:rPr>
            </w:pPr>
            <w:r>
              <w:rPr>
                <w:rFonts w:eastAsia="Times New Roman" w:cs="Calibri"/>
                <w:snapToGrid w:val="0"/>
                <w:lang w:eastAsia="el-GR"/>
              </w:rPr>
              <w:t>5</w:t>
            </w:r>
          </w:p>
        </w:tc>
        <w:tc>
          <w:tcPr>
            <w:tcW w:w="5528" w:type="dxa"/>
            <w:vAlign w:val="center"/>
          </w:tcPr>
          <w:p w:rsidR="00574197" w:rsidRPr="004662EF" w:rsidRDefault="00574197" w:rsidP="00055BF4">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Σετ Μηχανολογικά Παρελκόμενα Στερέωσης</w:t>
            </w:r>
          </w:p>
          <w:p w:rsidR="00574197" w:rsidRPr="004662EF" w:rsidRDefault="00574197" w:rsidP="00F76C08">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 xml:space="preserve">(για </w:t>
            </w:r>
            <w:r w:rsidR="00F76C08">
              <w:rPr>
                <w:rFonts w:eastAsia="Times New Roman" w:cs="Calibri"/>
                <w:snapToGrid w:val="0"/>
                <w:lang w:eastAsia="el-GR"/>
              </w:rPr>
              <w:t>χρήση</w:t>
            </w:r>
            <w:r w:rsidRPr="004662EF">
              <w:rPr>
                <w:rFonts w:eastAsia="Times New Roman" w:cs="Calibri"/>
                <w:snapToGrid w:val="0"/>
                <w:lang w:eastAsia="el-GR"/>
              </w:rPr>
              <w:t xml:space="preserve"> Panel Mount)</w:t>
            </w:r>
          </w:p>
        </w:tc>
        <w:tc>
          <w:tcPr>
            <w:tcW w:w="2017" w:type="dxa"/>
            <w:vAlign w:val="center"/>
          </w:tcPr>
          <w:p w:rsidR="00574197" w:rsidRPr="004662EF" w:rsidRDefault="00574197" w:rsidP="00D70241">
            <w:pPr>
              <w:keepNext/>
              <w:keepLines/>
              <w:spacing w:before="40" w:after="40"/>
              <w:jc w:val="center"/>
              <w:rPr>
                <w:rFonts w:eastAsia="Times New Roman" w:cs="Calibri"/>
                <w:lang w:eastAsia="el-GR"/>
              </w:rPr>
            </w:pPr>
            <w:r w:rsidRPr="004662EF">
              <w:rPr>
                <w:rFonts w:eastAsia="Times New Roman" w:cs="Calibri"/>
                <w:lang w:eastAsia="el-GR"/>
              </w:rPr>
              <w:t>2.3.10, §4.2, §4.</w:t>
            </w:r>
            <w:r w:rsidR="00D70241">
              <w:rPr>
                <w:rFonts w:eastAsia="Times New Roman" w:cs="Calibri"/>
                <w:lang w:eastAsia="el-GR"/>
              </w:rPr>
              <w:t>6</w:t>
            </w:r>
            <w:r w:rsidRPr="004662EF">
              <w:rPr>
                <w:rFonts w:eastAsia="Times New Roman" w:cs="Calibri"/>
                <w:lang w:eastAsia="el-GR"/>
              </w:rPr>
              <w:t>, § 5.2</w:t>
            </w:r>
          </w:p>
        </w:tc>
        <w:tc>
          <w:tcPr>
            <w:tcW w:w="1955" w:type="dxa"/>
            <w:vAlign w:val="center"/>
          </w:tcPr>
          <w:p w:rsidR="00574197" w:rsidRPr="004662EF" w:rsidRDefault="000972CF" w:rsidP="00055BF4">
            <w:pPr>
              <w:keepNext/>
              <w:keepLines/>
              <w:spacing w:before="40" w:after="40"/>
              <w:jc w:val="center"/>
              <w:rPr>
                <w:rFonts w:eastAsia="Times New Roman" w:cs="Calibri"/>
                <w:snapToGrid w:val="0"/>
                <w:lang w:eastAsia="el-GR"/>
              </w:rPr>
            </w:pPr>
            <w:r>
              <w:rPr>
                <w:rFonts w:eastAsia="Times New Roman" w:cs="Calibri"/>
                <w:snapToGrid w:val="0"/>
                <w:lang w:eastAsia="el-GR"/>
              </w:rPr>
              <w:t>30</w:t>
            </w:r>
          </w:p>
        </w:tc>
      </w:tr>
      <w:tr w:rsidR="00574197" w:rsidRPr="004662EF" w:rsidTr="00743857">
        <w:trPr>
          <w:trHeight w:val="690"/>
        </w:trPr>
        <w:tc>
          <w:tcPr>
            <w:tcW w:w="687" w:type="dxa"/>
            <w:vAlign w:val="center"/>
          </w:tcPr>
          <w:p w:rsidR="00574197" w:rsidRPr="004662EF" w:rsidRDefault="0077011A" w:rsidP="00055BF4">
            <w:pPr>
              <w:keepNext/>
              <w:keepLines/>
              <w:spacing w:before="40" w:after="40"/>
              <w:jc w:val="center"/>
              <w:rPr>
                <w:rFonts w:eastAsia="Times New Roman" w:cs="Calibri"/>
                <w:snapToGrid w:val="0"/>
                <w:lang w:eastAsia="el-GR"/>
              </w:rPr>
            </w:pPr>
            <w:r>
              <w:rPr>
                <w:rFonts w:eastAsia="Times New Roman" w:cs="Calibri"/>
                <w:snapToGrid w:val="0"/>
                <w:lang w:eastAsia="el-GR"/>
              </w:rPr>
              <w:t>6</w:t>
            </w:r>
          </w:p>
        </w:tc>
        <w:tc>
          <w:tcPr>
            <w:tcW w:w="5528" w:type="dxa"/>
            <w:vAlign w:val="center"/>
          </w:tcPr>
          <w:p w:rsidR="00574197" w:rsidRPr="004662EF" w:rsidRDefault="00574197" w:rsidP="00055BF4">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Σετ Μηχανολογικά Παρελκόμενα Στερέωσης</w:t>
            </w:r>
          </w:p>
          <w:p w:rsidR="00574197" w:rsidRPr="004662EF" w:rsidRDefault="00574197" w:rsidP="00F76C08">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(Χρήση Οθόνης ως Desktop)</w:t>
            </w:r>
          </w:p>
        </w:tc>
        <w:tc>
          <w:tcPr>
            <w:tcW w:w="2017" w:type="dxa"/>
            <w:vAlign w:val="center"/>
          </w:tcPr>
          <w:p w:rsidR="00574197" w:rsidRPr="004662EF" w:rsidRDefault="00574197" w:rsidP="00D70241">
            <w:pPr>
              <w:keepNext/>
              <w:keepLines/>
              <w:spacing w:before="40" w:after="40"/>
              <w:jc w:val="center"/>
              <w:rPr>
                <w:rFonts w:eastAsia="Times New Roman" w:cs="Calibri"/>
                <w:lang w:eastAsia="el-GR"/>
              </w:rPr>
            </w:pPr>
            <w:r w:rsidRPr="004662EF">
              <w:rPr>
                <w:rFonts w:eastAsia="Times New Roman" w:cs="Calibri"/>
                <w:lang w:eastAsia="el-GR"/>
              </w:rPr>
              <w:t>§4.</w:t>
            </w:r>
            <w:r w:rsidR="00D70241">
              <w:rPr>
                <w:rFonts w:eastAsia="Times New Roman" w:cs="Calibri"/>
                <w:lang w:eastAsia="el-GR"/>
              </w:rPr>
              <w:t>6</w:t>
            </w:r>
          </w:p>
        </w:tc>
        <w:tc>
          <w:tcPr>
            <w:tcW w:w="1955" w:type="dxa"/>
            <w:vAlign w:val="center"/>
          </w:tcPr>
          <w:p w:rsidR="00574197" w:rsidRPr="004662EF" w:rsidRDefault="000972CF" w:rsidP="00055BF4">
            <w:pPr>
              <w:keepNext/>
              <w:keepLines/>
              <w:spacing w:before="40" w:after="40"/>
              <w:jc w:val="center"/>
              <w:rPr>
                <w:rFonts w:eastAsia="Times New Roman" w:cs="Calibri"/>
                <w:snapToGrid w:val="0"/>
                <w:lang w:eastAsia="el-GR"/>
              </w:rPr>
            </w:pPr>
            <w:r>
              <w:rPr>
                <w:rFonts w:eastAsia="Times New Roman" w:cs="Calibri"/>
                <w:snapToGrid w:val="0"/>
                <w:lang w:eastAsia="el-GR"/>
              </w:rPr>
              <w:t>15</w:t>
            </w:r>
          </w:p>
        </w:tc>
      </w:tr>
      <w:tr w:rsidR="00574197" w:rsidRPr="004662EF" w:rsidTr="00743857">
        <w:trPr>
          <w:trHeight w:val="370"/>
        </w:trPr>
        <w:tc>
          <w:tcPr>
            <w:tcW w:w="687" w:type="dxa"/>
            <w:vAlign w:val="center"/>
          </w:tcPr>
          <w:p w:rsidR="00574197" w:rsidRPr="004662EF" w:rsidRDefault="0077011A" w:rsidP="00055BF4">
            <w:pPr>
              <w:keepNext/>
              <w:keepLines/>
              <w:spacing w:before="40" w:after="40"/>
              <w:jc w:val="center"/>
              <w:rPr>
                <w:rFonts w:eastAsia="Times New Roman" w:cs="Calibri"/>
                <w:snapToGrid w:val="0"/>
                <w:lang w:eastAsia="el-GR"/>
              </w:rPr>
            </w:pPr>
            <w:r>
              <w:rPr>
                <w:rFonts w:eastAsia="Times New Roman" w:cs="Calibri"/>
                <w:snapToGrid w:val="0"/>
                <w:lang w:eastAsia="el-GR"/>
              </w:rPr>
              <w:t>7</w:t>
            </w:r>
          </w:p>
        </w:tc>
        <w:tc>
          <w:tcPr>
            <w:tcW w:w="5528" w:type="dxa"/>
            <w:vAlign w:val="center"/>
          </w:tcPr>
          <w:p w:rsidR="00574197" w:rsidRPr="004662EF" w:rsidRDefault="00574197" w:rsidP="00055BF4">
            <w:pPr>
              <w:keepNext/>
              <w:keepLines/>
              <w:spacing w:before="40" w:after="40"/>
              <w:jc w:val="center"/>
              <w:rPr>
                <w:rFonts w:eastAsia="Times New Roman" w:cs="Calibri"/>
                <w:snapToGrid w:val="0"/>
                <w:lang w:eastAsia="el-GR"/>
              </w:rPr>
            </w:pPr>
            <w:r w:rsidRPr="004662EF">
              <w:rPr>
                <w:rFonts w:eastAsia="Times New Roman" w:cs="Calibri"/>
                <w:snapToGrid w:val="0"/>
                <w:lang w:eastAsia="el-GR"/>
              </w:rPr>
              <w:t>Σετ υπόλοιπων παρελκόμενων πλην περιπτώσεων 2,3,4</w:t>
            </w:r>
            <w:r w:rsidR="00337324">
              <w:rPr>
                <w:rFonts w:eastAsia="Times New Roman" w:cs="Calibri"/>
                <w:snapToGrid w:val="0"/>
                <w:lang w:eastAsia="el-GR"/>
              </w:rPr>
              <w:t>,5,6</w:t>
            </w:r>
          </w:p>
        </w:tc>
        <w:tc>
          <w:tcPr>
            <w:tcW w:w="2017" w:type="dxa"/>
            <w:vAlign w:val="center"/>
          </w:tcPr>
          <w:p w:rsidR="00574197" w:rsidRPr="004662EF" w:rsidRDefault="00574197" w:rsidP="00337324">
            <w:pPr>
              <w:keepNext/>
              <w:keepLines/>
              <w:spacing w:before="40" w:after="40"/>
              <w:jc w:val="center"/>
              <w:rPr>
                <w:rFonts w:eastAsia="Times New Roman" w:cs="Calibri"/>
                <w:lang w:eastAsia="el-GR"/>
              </w:rPr>
            </w:pPr>
            <w:r w:rsidRPr="004662EF">
              <w:rPr>
                <w:rFonts w:eastAsia="Times New Roman" w:cs="Calibri"/>
                <w:lang w:eastAsia="el-GR"/>
              </w:rPr>
              <w:t>§2.3.11</w:t>
            </w:r>
            <w:r w:rsidR="00337324">
              <w:rPr>
                <w:rFonts w:eastAsia="Times New Roman" w:cs="Calibri"/>
                <w:lang w:eastAsia="el-GR"/>
              </w:rPr>
              <w:t xml:space="preserve">, </w:t>
            </w:r>
            <w:r w:rsidRPr="004662EF">
              <w:rPr>
                <w:rFonts w:eastAsia="Times New Roman" w:cs="Calibri"/>
                <w:lang w:eastAsia="el-GR"/>
              </w:rPr>
              <w:t>§5.3</w:t>
            </w:r>
          </w:p>
        </w:tc>
        <w:tc>
          <w:tcPr>
            <w:tcW w:w="1955" w:type="dxa"/>
            <w:vAlign w:val="center"/>
          </w:tcPr>
          <w:p w:rsidR="00574197" w:rsidRPr="004662EF" w:rsidRDefault="000972CF" w:rsidP="00251040">
            <w:pPr>
              <w:keepNext/>
              <w:keepLines/>
              <w:spacing w:before="40" w:after="40"/>
              <w:jc w:val="center"/>
              <w:rPr>
                <w:rFonts w:eastAsia="Times New Roman" w:cs="Calibri"/>
                <w:snapToGrid w:val="0"/>
                <w:lang w:eastAsia="el-GR"/>
              </w:rPr>
            </w:pPr>
            <w:r>
              <w:rPr>
                <w:rFonts w:eastAsia="Times New Roman" w:cs="Calibri"/>
                <w:snapToGrid w:val="0"/>
                <w:lang w:eastAsia="el-GR"/>
              </w:rPr>
              <w:t>30</w:t>
            </w:r>
          </w:p>
        </w:tc>
      </w:tr>
    </w:tbl>
    <w:p w:rsidR="00EE6503" w:rsidRPr="004662EF" w:rsidRDefault="00EE6503" w:rsidP="00EE6503">
      <w:pPr>
        <w:jc w:val="both"/>
      </w:pPr>
    </w:p>
    <w:p w:rsidR="00EE6503" w:rsidRPr="004662EF" w:rsidRDefault="00EE6503" w:rsidP="00EE6503">
      <w:pPr>
        <w:jc w:val="both"/>
      </w:pPr>
    </w:p>
    <w:p w:rsidR="00EE6503" w:rsidRPr="004662EF" w:rsidRDefault="00EE6503" w:rsidP="00EE6503">
      <w:pPr>
        <w:jc w:val="both"/>
      </w:pPr>
    </w:p>
    <w:p w:rsidR="00EE6503" w:rsidRPr="004662EF" w:rsidRDefault="00EE6503" w:rsidP="00EE6503">
      <w:pPr>
        <w:jc w:val="both"/>
      </w:pPr>
    </w:p>
    <w:p w:rsidR="00CD1EDA" w:rsidRPr="004662EF" w:rsidRDefault="00CD1EDA" w:rsidP="00EE6503">
      <w:pPr>
        <w:jc w:val="both"/>
      </w:pPr>
    </w:p>
    <w:p w:rsidR="00CD1EDA" w:rsidRPr="004662EF" w:rsidRDefault="00CD1EDA" w:rsidP="00EE6503">
      <w:pPr>
        <w:jc w:val="both"/>
      </w:pPr>
    </w:p>
    <w:p w:rsidR="00CD1EDA" w:rsidRPr="004662EF" w:rsidRDefault="00CD1EDA" w:rsidP="00EE6503">
      <w:pPr>
        <w:jc w:val="both"/>
      </w:pPr>
    </w:p>
    <w:p w:rsidR="00CD1EDA" w:rsidRPr="004662EF" w:rsidRDefault="00723FF8" w:rsidP="00EE6503">
      <w:pPr>
        <w:jc w:val="both"/>
      </w:pPr>
      <w:r w:rsidRPr="004662EF">
        <w:br w:type="page"/>
      </w:r>
    </w:p>
    <w:p w:rsidR="00CD1EDA" w:rsidRPr="004662EF" w:rsidRDefault="00CD1EDA" w:rsidP="00EE6503">
      <w:pPr>
        <w:jc w:val="both"/>
      </w:pPr>
    </w:p>
    <w:p w:rsidR="00CD1EDA" w:rsidRPr="004662EF" w:rsidRDefault="00CD1EDA" w:rsidP="00EE6503">
      <w:pPr>
        <w:jc w:val="both"/>
      </w:pPr>
    </w:p>
    <w:p w:rsidR="00D62F1F" w:rsidRPr="004662EF" w:rsidRDefault="00D62F1F" w:rsidP="00D62F1F">
      <w:pPr>
        <w:keepNext/>
        <w:keepLines/>
        <w:jc w:val="center"/>
        <w:rPr>
          <w:rFonts w:eastAsia="Times New Roman" w:cs="Calibri"/>
          <w:b/>
          <w:sz w:val="44"/>
          <w:szCs w:val="20"/>
          <w:lang w:eastAsia="el-GR"/>
        </w:rPr>
      </w:pPr>
      <w:r w:rsidRPr="004662EF">
        <w:rPr>
          <w:rFonts w:eastAsia="Times New Roman" w:cs="Calibri"/>
          <w:b/>
          <w:sz w:val="44"/>
          <w:szCs w:val="20"/>
          <w:lang w:eastAsia="el-GR"/>
        </w:rPr>
        <w:t>ΠΑΡΑΡΤΗΜΑ Β</w:t>
      </w:r>
    </w:p>
    <w:p w:rsidR="00D62F1F" w:rsidRPr="004662EF" w:rsidRDefault="00D62F1F" w:rsidP="00D62F1F">
      <w:pPr>
        <w:keepNext/>
        <w:keepLines/>
        <w:rPr>
          <w:rFonts w:eastAsia="Times New Roman" w:cs="Calibri"/>
          <w:b/>
          <w:sz w:val="16"/>
          <w:szCs w:val="16"/>
          <w:lang w:eastAsia="el-GR"/>
        </w:rPr>
      </w:pPr>
    </w:p>
    <w:p w:rsidR="00D62F1F" w:rsidRPr="004662EF" w:rsidRDefault="00D62F1F" w:rsidP="00D62F1F">
      <w:pPr>
        <w:keepNext/>
        <w:keepLines/>
        <w:tabs>
          <w:tab w:val="left" w:pos="3015"/>
        </w:tabs>
        <w:rPr>
          <w:rFonts w:eastAsia="Times New Roman" w:cs="Calibri"/>
          <w:b/>
          <w:lang w:eastAsia="el-GR"/>
        </w:rPr>
      </w:pPr>
    </w:p>
    <w:p w:rsidR="00CD1EDA" w:rsidRDefault="00CD1EDA" w:rsidP="00CD1EDA">
      <w:pPr>
        <w:tabs>
          <w:tab w:val="left" w:pos="3015"/>
        </w:tabs>
        <w:jc w:val="both"/>
        <w:rPr>
          <w:rFonts w:cs="Arial"/>
        </w:rPr>
      </w:pPr>
      <w:r w:rsidRPr="004662EF">
        <w:rPr>
          <w:rFonts w:cs="Arial"/>
        </w:rPr>
        <w:t xml:space="preserve">Λόγω της υφιστάμενης υποδομής, ο διαθέσιμος </w:t>
      </w:r>
      <w:r w:rsidR="00CE2CBB">
        <w:rPr>
          <w:rFonts w:cs="Arial"/>
        </w:rPr>
        <w:t>χώρος που θα εδράσει τις οθόνες</w:t>
      </w:r>
      <w:r w:rsidRPr="004662EF">
        <w:rPr>
          <w:rFonts w:cs="Arial"/>
        </w:rPr>
        <w:t xml:space="preserve"> </w:t>
      </w:r>
      <w:r w:rsidR="00CE2CBB">
        <w:rPr>
          <w:rFonts w:cs="Arial"/>
        </w:rPr>
        <w:t>απεικόνισης δεδομένων</w:t>
      </w:r>
      <w:r w:rsidRPr="004662EF">
        <w:rPr>
          <w:rFonts w:cs="Arial"/>
        </w:rPr>
        <w:t xml:space="preserve"> των Ε.Ε.Κ που βρίσκονται στον Π.Ε.Α </w:t>
      </w:r>
      <w:r w:rsidR="00CE2CBB">
        <w:rPr>
          <w:rFonts w:cs="Arial"/>
        </w:rPr>
        <w:t xml:space="preserve">του κτιρίου 32 στο ΔΑΑ </w:t>
      </w:r>
      <w:r w:rsidRPr="004662EF">
        <w:rPr>
          <w:rFonts w:cs="Arial"/>
        </w:rPr>
        <w:t xml:space="preserve">(Level 12 &amp; 14), είναι ένα ανακλινόμενο μέσω μοτέρ τελάρο που έχει τις εξής διαστάσεις: 48,3 (μήκος) Χ 40 (ύψος) Χ 11 (βάθος) cm. Αυτό σημαίνει ότι οι οθόνες </w:t>
      </w:r>
      <w:r w:rsidR="00CE2CBB">
        <w:rPr>
          <w:rFonts w:cs="Arial"/>
        </w:rPr>
        <w:t>ή</w:t>
      </w:r>
      <w:r w:rsidR="00736A3B">
        <w:rPr>
          <w:rFonts w:cs="Arial"/>
        </w:rPr>
        <w:t xml:space="preserve"> ο συνδυασμός αυτών με</w:t>
      </w:r>
      <w:r w:rsidR="00CE2CBB">
        <w:rPr>
          <w:rFonts w:cs="Arial"/>
        </w:rPr>
        <w:t xml:space="preserve"> τα μηχανολογικά παρελκόμενά τους </w:t>
      </w:r>
      <w:r w:rsidRPr="004662EF">
        <w:rPr>
          <w:rFonts w:cs="Arial"/>
        </w:rPr>
        <w:t>θα είναι τέτοιων διαστάσεων που να μπορούν να χωρέσουν στον υφιστάμενο τελάρο με τις λιγότερες δυνατές μετατροπές και χωροταξικές παρεμβάσεις.</w:t>
      </w:r>
    </w:p>
    <w:p w:rsidR="007A76EA" w:rsidRPr="004662EF" w:rsidRDefault="007A76EA" w:rsidP="00CD1EDA">
      <w:pPr>
        <w:tabs>
          <w:tab w:val="left" w:pos="3015"/>
        </w:tabs>
        <w:jc w:val="both"/>
        <w:rPr>
          <w:b/>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FC543D" w:rsidP="00D62F1F">
      <w:pPr>
        <w:keepNext/>
        <w:keepLines/>
        <w:tabs>
          <w:tab w:val="left" w:pos="3015"/>
        </w:tabs>
        <w:jc w:val="both"/>
        <w:rPr>
          <w:rFonts w:eastAsia="Times New Roman" w:cs="Calibri"/>
          <w:b/>
          <w:lang w:eastAsia="el-GR"/>
        </w:rPr>
      </w:pPr>
      <w:r w:rsidRPr="00FC543D">
        <w:rPr>
          <w:rFonts w:eastAsia="Times New Roman" w:cs="Calibri"/>
          <w:sz w:val="24"/>
          <w:szCs w:val="20"/>
          <w:lang w:eastAsia="el-GR"/>
        </w:rPr>
        <w:pict>
          <v:shape id="Εικόνα 1" o:spid="_x0000_s1026" type="#_x0000_t75" alt="Περιγραφή: 20170419_132944" style="position:absolute;left:0;text-align:left;margin-left:57pt;margin-top:11.7pt;width:404.25pt;height:237pt;z-index:251657728;visibility:visible">
            <v:imagedata r:id="rId9" o:title="20170419_132944" cropleft="2337f" cropright="234f"/>
          </v:shape>
        </w:pict>
      </w: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tabs>
          <w:tab w:val="left" w:pos="3015"/>
        </w:tab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both"/>
        <w:rPr>
          <w:rFonts w:eastAsia="Times New Roman" w:cs="Calibri"/>
          <w:b/>
          <w:lang w:eastAsia="el-GR"/>
        </w:rPr>
      </w:pPr>
    </w:p>
    <w:p w:rsidR="00D62F1F" w:rsidRPr="004662EF" w:rsidRDefault="00D62F1F" w:rsidP="00D62F1F">
      <w:pPr>
        <w:keepNext/>
        <w:keepLines/>
        <w:jc w:val="center"/>
        <w:rPr>
          <w:rFonts w:ascii="Arial Narrow" w:eastAsia="Times New Roman" w:hAnsi="Arial Narrow"/>
          <w:b/>
          <w:lang w:eastAsia="el-GR"/>
        </w:rPr>
        <w:sectPr w:rsidR="00D62F1F" w:rsidRPr="004662EF" w:rsidSect="00C373F0">
          <w:headerReference w:type="default" r:id="rId10"/>
          <w:footerReference w:type="default" r:id="rId11"/>
          <w:headerReference w:type="first" r:id="rId12"/>
          <w:footerReference w:type="first" r:id="rId13"/>
          <w:pgSz w:w="11907" w:h="16840" w:code="9"/>
          <w:pgMar w:top="1559" w:right="850" w:bottom="1440" w:left="567" w:header="720" w:footer="720" w:gutter="0"/>
          <w:cols w:space="720"/>
          <w:titlePg/>
        </w:sectPr>
      </w:pPr>
    </w:p>
    <w:p w:rsidR="00D62F1F" w:rsidRPr="004662EF" w:rsidRDefault="00D62F1F" w:rsidP="00D62F1F">
      <w:pPr>
        <w:keepNext/>
        <w:keepLines/>
        <w:jc w:val="center"/>
        <w:rPr>
          <w:rFonts w:ascii="Arial Narrow" w:eastAsia="Times New Roman" w:hAnsi="Arial Narrow"/>
          <w:b/>
          <w:sz w:val="28"/>
          <w:szCs w:val="20"/>
          <w:lang w:eastAsia="el-GR"/>
        </w:rPr>
      </w:pPr>
    </w:p>
    <w:p w:rsidR="00D62F1F" w:rsidRPr="004662EF" w:rsidRDefault="00D62F1F" w:rsidP="00D62F1F">
      <w:pPr>
        <w:keepNext/>
        <w:keepLines/>
        <w:jc w:val="center"/>
        <w:rPr>
          <w:rFonts w:eastAsia="Times New Roman" w:cs="Calibri"/>
          <w:b/>
          <w:sz w:val="44"/>
          <w:szCs w:val="20"/>
          <w:lang w:eastAsia="el-GR"/>
        </w:rPr>
      </w:pPr>
    </w:p>
    <w:p w:rsidR="00D62F1F" w:rsidRPr="004662EF" w:rsidRDefault="00D62F1F" w:rsidP="00D62F1F">
      <w:pPr>
        <w:keepNext/>
        <w:keepLines/>
        <w:jc w:val="center"/>
        <w:rPr>
          <w:rFonts w:eastAsia="Times New Roman" w:cs="Calibri"/>
          <w:b/>
          <w:sz w:val="44"/>
          <w:szCs w:val="20"/>
          <w:lang w:eastAsia="el-GR"/>
        </w:rPr>
      </w:pPr>
      <w:r w:rsidRPr="004662EF">
        <w:rPr>
          <w:rFonts w:eastAsia="Times New Roman" w:cs="Calibri"/>
          <w:b/>
          <w:sz w:val="44"/>
          <w:szCs w:val="20"/>
          <w:lang w:eastAsia="el-GR"/>
        </w:rPr>
        <w:t>ΠΑΡΑΡΤΗΜΑ Γ</w:t>
      </w:r>
    </w:p>
    <w:p w:rsidR="00D62F1F" w:rsidRPr="004662EF" w:rsidRDefault="00D62F1F" w:rsidP="00D62F1F">
      <w:pPr>
        <w:keepNext/>
        <w:keepLines/>
        <w:jc w:val="center"/>
        <w:rPr>
          <w:rFonts w:eastAsia="Times New Roman" w:cs="Calibri"/>
          <w:b/>
          <w:sz w:val="44"/>
          <w:szCs w:val="20"/>
          <w:lang w:eastAsia="el-GR"/>
        </w:rPr>
      </w:pPr>
    </w:p>
    <w:p w:rsidR="00D62F1F" w:rsidRPr="004662EF" w:rsidRDefault="00D62F1F" w:rsidP="00D62F1F">
      <w:pPr>
        <w:keepNext/>
        <w:keepLines/>
        <w:jc w:val="center"/>
        <w:rPr>
          <w:rFonts w:eastAsia="Times New Roman" w:cs="Calibri"/>
          <w:b/>
          <w:lang w:eastAsia="el-GR"/>
        </w:rPr>
      </w:pPr>
      <w:r w:rsidRPr="004662EF">
        <w:rPr>
          <w:rFonts w:eastAsia="Times New Roman" w:cs="Calibri"/>
          <w:b/>
          <w:lang w:eastAsia="el-GR"/>
        </w:rPr>
        <w:t>ΠΙΝΑΚΑΣ ΣΥΝΤΜΗΣΕΩΝ</w:t>
      </w:r>
    </w:p>
    <w:p w:rsidR="00D478E2" w:rsidRPr="004662EF" w:rsidRDefault="00D478E2" w:rsidP="00D62F1F">
      <w:pPr>
        <w:keepNext/>
        <w:keepLines/>
        <w:jc w:val="center"/>
        <w:rPr>
          <w:rFonts w:eastAsia="Times New Roman" w:cs="Calibri"/>
          <w:b/>
          <w:lang w:eastAsia="el-GR"/>
        </w:rPr>
      </w:pPr>
    </w:p>
    <w:p w:rsidR="00D478E2" w:rsidRPr="004662EF" w:rsidRDefault="00D478E2" w:rsidP="00D62F1F">
      <w:pPr>
        <w:keepNext/>
        <w:keepLines/>
        <w:jc w:val="center"/>
        <w:rPr>
          <w:rFonts w:eastAsia="Times New Roman" w:cs="Calibri"/>
          <w:b/>
          <w:lang w:eastAsia="el-GR"/>
        </w:rPr>
      </w:pPr>
    </w:p>
    <w:p w:rsidR="00D478E2" w:rsidRPr="004662EF" w:rsidRDefault="00D478E2" w:rsidP="00D62F1F">
      <w:pPr>
        <w:keepNext/>
        <w:keepLines/>
        <w:jc w:val="center"/>
        <w:rPr>
          <w:rFonts w:eastAsia="Times New Roman" w:cs="Calibri"/>
          <w:b/>
          <w:lang w:eastAsia="el-GR"/>
        </w:rPr>
      </w:pPr>
    </w:p>
    <w:p w:rsidR="00D62F1F" w:rsidRPr="004662EF" w:rsidRDefault="00D62F1F" w:rsidP="00D62F1F">
      <w:pPr>
        <w:keepNext/>
        <w:keepLines/>
        <w:jc w:val="center"/>
        <w:rPr>
          <w:rFonts w:eastAsia="Times New Roman" w:cs="Calibri"/>
          <w:b/>
          <w:lang w:eastAsia="el-GR"/>
        </w:rPr>
      </w:pPr>
    </w:p>
    <w:tbl>
      <w:tblPr>
        <w:tblW w:w="0" w:type="auto"/>
        <w:tblInd w:w="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668"/>
        <w:gridCol w:w="7512"/>
      </w:tblGrid>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ΔΑΑ</w:t>
            </w:r>
          </w:p>
        </w:tc>
        <w:tc>
          <w:tcPr>
            <w:tcW w:w="7512" w:type="dxa"/>
          </w:tcPr>
          <w:p w:rsidR="00D62F1F" w:rsidRPr="004662EF" w:rsidRDefault="006D58B9" w:rsidP="00D62F1F">
            <w:pPr>
              <w:keepNext/>
              <w:keepLines/>
              <w:rPr>
                <w:rFonts w:eastAsia="Times New Roman" w:cs="Calibri"/>
                <w:lang w:eastAsia="el-GR"/>
              </w:rPr>
            </w:pPr>
            <w:r>
              <w:rPr>
                <w:rFonts w:eastAsia="Times New Roman" w:cs="Calibri"/>
                <w:lang w:eastAsia="el-GR"/>
              </w:rPr>
              <w:t xml:space="preserve">Διεθνές  Αεροδρόμιο Αθηνών / </w:t>
            </w:r>
            <w:r w:rsidR="00D62F1F" w:rsidRPr="004662EF">
              <w:rPr>
                <w:rFonts w:eastAsia="Times New Roman" w:cs="Calibri"/>
                <w:lang w:eastAsia="el-GR"/>
              </w:rPr>
              <w:t>Διεθνής Αερολιμένας Αθηνών</w:t>
            </w:r>
            <w:r>
              <w:rPr>
                <w:rFonts w:eastAsia="Times New Roman" w:cs="Calibri"/>
                <w:lang w:eastAsia="el-GR"/>
              </w:rPr>
              <w:t xml:space="preserve"> </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Ε.Ε.Κ.</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Έλεγχος Εναέριας Κυκλοφορίας / Ελεγκτής(ές) Εναέριας Κυκλοφορίας</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ΗΜΑΕΚ</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Ηλεκτρονικός Μηχανικός Ασφάλειας Εναέριας Κυκλοφορίας</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ΚΕΠΑΘΜ</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Κέντρο Ελέγχου Περιοχής Αθηνών και Μακεδονίας</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 xml:space="preserve">ΛΕΚ </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Λογιστικό και Εφοδιαστικό Κέντρο της ΥΠΑ</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ΠΕΑ</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Πύργος Ελέγχου Αεροδρομίου</w:t>
            </w:r>
          </w:p>
        </w:tc>
      </w:tr>
      <w:tr w:rsidR="00D62F1F" w:rsidRPr="004662EF" w:rsidTr="005861FC">
        <w:trPr>
          <w:trHeight w:val="87"/>
        </w:trPr>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 xml:space="preserve">ΥΠΑ </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Υπηρεσία Πολιτικής Αεροπορίας</w:t>
            </w:r>
          </w:p>
        </w:tc>
      </w:tr>
    </w:tbl>
    <w:p w:rsidR="00D62F1F" w:rsidRPr="004662EF" w:rsidRDefault="00D62F1F" w:rsidP="00D62F1F">
      <w:pPr>
        <w:keepNext/>
        <w:keepLines/>
        <w:jc w:val="center"/>
        <w:rPr>
          <w:rFonts w:eastAsia="Times New Roman" w:cs="Calibri"/>
          <w:b/>
          <w:lang w:eastAsia="el-GR"/>
        </w:rPr>
      </w:pPr>
    </w:p>
    <w:p w:rsidR="00D62F1F" w:rsidRDefault="00D62F1F" w:rsidP="00D62F1F">
      <w:pPr>
        <w:keepNext/>
        <w:keepLines/>
        <w:jc w:val="center"/>
        <w:rPr>
          <w:rFonts w:eastAsia="Times New Roman" w:cs="Calibri"/>
          <w:b/>
          <w:lang w:eastAsia="el-GR"/>
        </w:rPr>
      </w:pPr>
    </w:p>
    <w:p w:rsidR="00FD35DF" w:rsidRPr="004662EF" w:rsidRDefault="00FD35DF" w:rsidP="00D62F1F">
      <w:pPr>
        <w:keepNext/>
        <w:keepLines/>
        <w:jc w:val="center"/>
        <w:rPr>
          <w:rFonts w:eastAsia="Times New Roman" w:cs="Calibri"/>
          <w:b/>
          <w:lang w:eastAsia="el-GR"/>
        </w:rPr>
      </w:pPr>
    </w:p>
    <w:tbl>
      <w:tblPr>
        <w:tblW w:w="0" w:type="auto"/>
        <w:tblInd w:w="7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668"/>
        <w:gridCol w:w="7512"/>
      </w:tblGrid>
      <w:tr w:rsidR="00D62F1F" w:rsidRPr="004662EF" w:rsidTr="005861FC">
        <w:tc>
          <w:tcPr>
            <w:tcW w:w="1668" w:type="dxa"/>
          </w:tcPr>
          <w:p w:rsidR="00D62F1F" w:rsidRPr="004662EF" w:rsidRDefault="00D62F1F" w:rsidP="00D62F1F">
            <w:pPr>
              <w:keepNext/>
              <w:keepLines/>
              <w:rPr>
                <w:rFonts w:eastAsia="Times New Roman" w:cs="Calibri"/>
                <w:snapToGrid w:val="0"/>
                <w:lang w:eastAsia="el-GR"/>
              </w:rPr>
            </w:pPr>
            <w:r w:rsidRPr="004662EF">
              <w:rPr>
                <w:rFonts w:eastAsia="Times New Roman" w:cs="Calibri"/>
                <w:snapToGrid w:val="0"/>
                <w:lang w:eastAsia="el-GR"/>
              </w:rPr>
              <w:t>ΑΤΜ</w:t>
            </w:r>
          </w:p>
        </w:tc>
        <w:tc>
          <w:tcPr>
            <w:tcW w:w="7512" w:type="dxa"/>
          </w:tcPr>
          <w:p w:rsidR="00D62F1F" w:rsidRPr="004662EF" w:rsidRDefault="00D62F1F" w:rsidP="00D62F1F">
            <w:pPr>
              <w:keepNext/>
              <w:keepLines/>
              <w:rPr>
                <w:rFonts w:eastAsia="Times New Roman" w:cs="Calibri"/>
                <w:snapToGrid w:val="0"/>
                <w:lang w:eastAsia="el-GR"/>
              </w:rPr>
            </w:pPr>
            <w:r w:rsidRPr="004662EF">
              <w:rPr>
                <w:rFonts w:eastAsia="Times New Roman" w:cs="Calibri"/>
                <w:snapToGrid w:val="0"/>
                <w:lang w:eastAsia="el-GR"/>
              </w:rPr>
              <w:t>Air Traffic Manangement</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CE</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Conformite Europeen</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snapToGrid w:val="0"/>
                <w:lang w:eastAsia="el-GR"/>
              </w:rPr>
              <w:t>DoC</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snapToGrid w:val="0"/>
                <w:lang w:eastAsia="el-GR"/>
              </w:rPr>
              <w:t>Declaration of Conformity (EU)</w:t>
            </w:r>
          </w:p>
        </w:tc>
      </w:tr>
      <w:tr w:rsidR="00D62F1F" w:rsidRPr="004662EF" w:rsidTr="005861FC">
        <w:tc>
          <w:tcPr>
            <w:tcW w:w="1668" w:type="dxa"/>
          </w:tcPr>
          <w:p w:rsidR="00D62F1F" w:rsidRPr="004662EF" w:rsidRDefault="00D62F1F" w:rsidP="00D62F1F">
            <w:pPr>
              <w:keepNext/>
              <w:keepLines/>
              <w:rPr>
                <w:rFonts w:eastAsia="Times New Roman" w:cs="Calibri"/>
                <w:snapToGrid w:val="0"/>
                <w:lang w:eastAsia="el-GR"/>
              </w:rPr>
            </w:pPr>
            <w:r w:rsidRPr="004662EF">
              <w:rPr>
                <w:rFonts w:eastAsia="Times New Roman" w:cs="Calibri"/>
                <w:snapToGrid w:val="0"/>
                <w:lang w:eastAsia="el-GR"/>
              </w:rPr>
              <w:t>EMC</w:t>
            </w:r>
          </w:p>
        </w:tc>
        <w:tc>
          <w:tcPr>
            <w:tcW w:w="7512" w:type="dxa"/>
          </w:tcPr>
          <w:p w:rsidR="00D62F1F" w:rsidRPr="004662EF" w:rsidRDefault="00D62F1F" w:rsidP="00D62F1F">
            <w:pPr>
              <w:keepNext/>
              <w:keepLines/>
              <w:rPr>
                <w:rFonts w:eastAsia="Times New Roman" w:cs="Calibri"/>
                <w:snapToGrid w:val="0"/>
                <w:lang w:eastAsia="el-GR"/>
              </w:rPr>
            </w:pPr>
            <w:r w:rsidRPr="004662EF">
              <w:rPr>
                <w:rFonts w:eastAsia="Times New Roman" w:cs="Calibri"/>
                <w:snapToGrid w:val="0"/>
                <w:lang w:eastAsia="el-GR"/>
              </w:rPr>
              <w:t>Electromagnetic Compatibility</w:t>
            </w:r>
          </w:p>
        </w:tc>
      </w:tr>
      <w:tr w:rsidR="00D62F1F" w:rsidRPr="004662EF" w:rsidTr="005861FC">
        <w:tc>
          <w:tcPr>
            <w:tcW w:w="1668" w:type="dxa"/>
          </w:tcPr>
          <w:p w:rsidR="00D62F1F" w:rsidRPr="004662EF" w:rsidRDefault="00D62F1F" w:rsidP="00D62F1F">
            <w:pPr>
              <w:keepNext/>
              <w:keepLines/>
              <w:rPr>
                <w:rFonts w:eastAsia="Times New Roman" w:cs="Calibri"/>
                <w:snapToGrid w:val="0"/>
                <w:lang w:eastAsia="el-GR"/>
              </w:rPr>
            </w:pPr>
            <w:r w:rsidRPr="004662EF">
              <w:rPr>
                <w:rFonts w:eastAsia="Times New Roman" w:cs="Calibri"/>
                <w:snapToGrid w:val="0"/>
                <w:lang w:eastAsia="el-GR"/>
              </w:rPr>
              <w:t>EMI</w:t>
            </w:r>
          </w:p>
        </w:tc>
        <w:tc>
          <w:tcPr>
            <w:tcW w:w="7512" w:type="dxa"/>
          </w:tcPr>
          <w:p w:rsidR="00D62F1F" w:rsidRPr="004662EF" w:rsidRDefault="00D62F1F" w:rsidP="00D62F1F">
            <w:pPr>
              <w:keepNext/>
              <w:keepLines/>
              <w:rPr>
                <w:rFonts w:eastAsia="Times New Roman" w:cs="Calibri"/>
                <w:snapToGrid w:val="0"/>
                <w:lang w:eastAsia="el-GR"/>
              </w:rPr>
            </w:pPr>
            <w:r w:rsidRPr="004662EF">
              <w:rPr>
                <w:rFonts w:eastAsia="Times New Roman" w:cs="Calibri"/>
                <w:snapToGrid w:val="0"/>
                <w:lang w:eastAsia="el-GR"/>
              </w:rPr>
              <w:t>Electromagnetic Interference</w:t>
            </w:r>
          </w:p>
        </w:tc>
      </w:tr>
      <w:tr w:rsidR="00D62F1F" w:rsidRPr="004662EF" w:rsidTr="005861FC">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EU</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lang w:eastAsia="el-GR"/>
              </w:rPr>
              <w:t>European Union</w:t>
            </w:r>
          </w:p>
        </w:tc>
      </w:tr>
      <w:tr w:rsidR="00D62F1F" w:rsidRPr="004662EF" w:rsidTr="005861FC">
        <w:trPr>
          <w:trHeight w:val="87"/>
        </w:trPr>
        <w:tc>
          <w:tcPr>
            <w:tcW w:w="1668" w:type="dxa"/>
          </w:tcPr>
          <w:p w:rsidR="00D62F1F" w:rsidRPr="004662EF" w:rsidRDefault="00D62F1F" w:rsidP="00D62F1F">
            <w:pPr>
              <w:keepNext/>
              <w:keepLines/>
              <w:rPr>
                <w:rFonts w:eastAsia="Times New Roman" w:cs="Calibri"/>
                <w:lang w:eastAsia="el-GR"/>
              </w:rPr>
            </w:pPr>
            <w:r w:rsidRPr="004662EF">
              <w:rPr>
                <w:rFonts w:eastAsia="Times New Roman" w:cs="Calibri"/>
                <w:snapToGrid w:val="0"/>
                <w:lang w:eastAsia="el-GR"/>
              </w:rPr>
              <w:t>ISO</w:t>
            </w:r>
          </w:p>
        </w:tc>
        <w:tc>
          <w:tcPr>
            <w:tcW w:w="7512" w:type="dxa"/>
          </w:tcPr>
          <w:p w:rsidR="00D62F1F" w:rsidRPr="004662EF" w:rsidRDefault="00D62F1F" w:rsidP="00D62F1F">
            <w:pPr>
              <w:keepNext/>
              <w:keepLines/>
              <w:rPr>
                <w:rFonts w:eastAsia="Times New Roman" w:cs="Calibri"/>
                <w:lang w:eastAsia="el-GR"/>
              </w:rPr>
            </w:pPr>
            <w:r w:rsidRPr="004662EF">
              <w:rPr>
                <w:rFonts w:eastAsia="Times New Roman" w:cs="Calibri"/>
                <w:snapToGrid w:val="0"/>
                <w:lang w:eastAsia="el-GR"/>
              </w:rPr>
              <w:t>International Standardisation Organisation</w:t>
            </w:r>
          </w:p>
        </w:tc>
      </w:tr>
    </w:tbl>
    <w:p w:rsidR="00D62F1F" w:rsidRPr="004662EF" w:rsidRDefault="00D62F1F" w:rsidP="00D62F1F">
      <w:pPr>
        <w:keepNext/>
        <w:keepLines/>
        <w:jc w:val="center"/>
        <w:rPr>
          <w:rFonts w:eastAsia="Times New Roman" w:cs="Calibri"/>
          <w:b/>
          <w:lang w:eastAsia="el-GR"/>
        </w:rPr>
      </w:pPr>
    </w:p>
    <w:p w:rsidR="00EE6503" w:rsidRPr="00055BF4" w:rsidRDefault="00EE6503" w:rsidP="00EE6503">
      <w:pPr>
        <w:jc w:val="both"/>
        <w:rPr>
          <w:rFonts w:cs="Calibri"/>
          <w:lang w:val="en-US"/>
        </w:rPr>
      </w:pPr>
    </w:p>
    <w:p w:rsidR="00EE6503" w:rsidRPr="00055BF4" w:rsidRDefault="00EE6503" w:rsidP="00EE6503">
      <w:pPr>
        <w:jc w:val="both"/>
        <w:rPr>
          <w:rFonts w:cs="Calibri"/>
          <w:lang w:val="en-US"/>
        </w:rPr>
      </w:pPr>
    </w:p>
    <w:p w:rsidR="00EE6503" w:rsidRPr="00055BF4" w:rsidRDefault="00EE6503" w:rsidP="00EE6503">
      <w:pPr>
        <w:jc w:val="both"/>
        <w:rPr>
          <w:rFonts w:cs="Calibri"/>
          <w:lang w:val="en-US"/>
        </w:rPr>
      </w:pPr>
    </w:p>
    <w:p w:rsidR="00EE6503" w:rsidRPr="00D62F1F" w:rsidRDefault="00EE6503" w:rsidP="00EE6503">
      <w:pPr>
        <w:jc w:val="both"/>
        <w:rPr>
          <w:lang w:val="en-US"/>
        </w:rPr>
      </w:pPr>
    </w:p>
    <w:p w:rsidR="00EE6503" w:rsidRPr="00D62F1F" w:rsidRDefault="00EE6503" w:rsidP="00EE6503">
      <w:pPr>
        <w:jc w:val="both"/>
        <w:rPr>
          <w:lang w:val="en-US"/>
        </w:rPr>
      </w:pPr>
    </w:p>
    <w:p w:rsidR="00EE6503" w:rsidRPr="00D62F1F" w:rsidRDefault="00EE6503" w:rsidP="00EE6503">
      <w:pPr>
        <w:jc w:val="both"/>
        <w:rPr>
          <w:lang w:val="en-US"/>
        </w:rPr>
      </w:pPr>
    </w:p>
    <w:sectPr w:rsidR="00EE6503" w:rsidRPr="00D62F1F" w:rsidSect="00A46261">
      <w:pgSz w:w="11906" w:h="16838" w:code="9"/>
      <w:pgMar w:top="567" w:right="624" w:bottom="567" w:left="62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0FB" w:rsidRDefault="003150FB">
      <w:r>
        <w:separator/>
      </w:r>
    </w:p>
  </w:endnote>
  <w:endnote w:type="continuationSeparator" w:id="0">
    <w:p w:rsidR="003150FB" w:rsidRDefault="003150F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0FB" w:rsidRPr="00F3776F" w:rsidRDefault="003150FB" w:rsidP="00055BF4">
    <w:pPr>
      <w:pStyle w:val="Footer"/>
      <w:pBdr>
        <w:top w:val="single" w:sz="4" w:space="1" w:color="auto"/>
      </w:pBdr>
      <w:tabs>
        <w:tab w:val="center" w:pos="4590"/>
      </w:tabs>
      <w:rPr>
        <w:rFonts w:ascii="Arial" w:hAnsi="Arial"/>
        <w:b/>
        <w:sz w:val="2"/>
        <w:szCs w:val="2"/>
      </w:rPr>
    </w:pPr>
    <w:r>
      <w:rPr>
        <w:rFonts w:ascii="Arial" w:hAnsi="Arial"/>
        <w:b/>
        <w:sz w:val="2"/>
        <w:szCs w:val="2"/>
      </w:rPr>
      <w:t xml:space="preserve"> </w:t>
    </w:r>
  </w:p>
  <w:p w:rsidR="003150FB" w:rsidRDefault="003150FB">
    <w:pPr>
      <w:pStyle w:val="Footer"/>
    </w:pPr>
    <w:r>
      <w:rPr>
        <w:rFonts w:ascii="Arial" w:hAnsi="Arial" w:cs="Arial"/>
        <w:b/>
        <w:sz w:val="16"/>
        <w:szCs w:val="16"/>
      </w:rPr>
      <w:t xml:space="preserve">                                                                                                                                                                      </w:t>
    </w:r>
    <w:r w:rsidRPr="00F87E1C">
      <w:rPr>
        <w:rFonts w:ascii="Arial" w:hAnsi="Arial" w:cs="Arial"/>
        <w:b/>
        <w:sz w:val="16"/>
        <w:szCs w:val="16"/>
      </w:rPr>
      <w:t>ΣΕΛΙΔΑ ΤΠ</w:t>
    </w:r>
    <w:r>
      <w:rPr>
        <w:rFonts w:ascii="Arial" w:hAnsi="Arial" w:cs="Arial"/>
        <w:b/>
        <w:sz w:val="16"/>
        <w:szCs w:val="16"/>
      </w:rPr>
      <w:t xml:space="preserve"> </w:t>
    </w:r>
    <w:r w:rsidRPr="00F87E1C">
      <w:rPr>
        <w:rFonts w:ascii="Arial" w:hAnsi="Arial" w:cs="Arial"/>
        <w:b/>
        <w:sz w:val="16"/>
        <w:szCs w:val="16"/>
      </w:rPr>
      <w:t>-</w:t>
    </w:r>
    <w:r>
      <w:rPr>
        <w:rFonts w:ascii="Arial" w:hAnsi="Arial" w:cs="Arial"/>
        <w:b/>
        <w:sz w:val="16"/>
        <w:szCs w:val="16"/>
      </w:rPr>
      <w:t xml:space="preserve"> </w:t>
    </w:r>
    <w:r w:rsidR="00FC543D" w:rsidRPr="00F87E1C">
      <w:rPr>
        <w:rFonts w:ascii="Arial" w:hAnsi="Arial" w:cs="Arial"/>
        <w:b/>
        <w:sz w:val="16"/>
        <w:szCs w:val="16"/>
      </w:rPr>
      <w:fldChar w:fldCharType="begin"/>
    </w:r>
    <w:r w:rsidRPr="00F87E1C">
      <w:rPr>
        <w:rFonts w:ascii="Arial" w:hAnsi="Arial" w:cs="Arial"/>
        <w:b/>
        <w:sz w:val="16"/>
        <w:szCs w:val="16"/>
      </w:rPr>
      <w:instrText xml:space="preserve"> PAGE  \* Arabic  \* MERGEFORMAT </w:instrText>
    </w:r>
    <w:r w:rsidR="00FC543D" w:rsidRPr="00F87E1C">
      <w:rPr>
        <w:rFonts w:ascii="Arial" w:hAnsi="Arial" w:cs="Arial"/>
        <w:b/>
        <w:sz w:val="16"/>
        <w:szCs w:val="16"/>
      </w:rPr>
      <w:fldChar w:fldCharType="separate"/>
    </w:r>
    <w:r w:rsidR="006F2959">
      <w:rPr>
        <w:rFonts w:ascii="Arial" w:hAnsi="Arial" w:cs="Arial"/>
        <w:b/>
        <w:noProof/>
        <w:sz w:val="16"/>
        <w:szCs w:val="16"/>
      </w:rPr>
      <w:t>17</w:t>
    </w:r>
    <w:r w:rsidR="00FC543D" w:rsidRPr="00F87E1C">
      <w:rPr>
        <w:rFonts w:ascii="Arial" w:hAnsi="Arial" w:cs="Arial"/>
        <w:b/>
        <w:sz w:val="16"/>
        <w:szCs w:val="16"/>
      </w:rPr>
      <w:fldChar w:fldCharType="end"/>
    </w:r>
    <w:r>
      <w:rPr>
        <w:rFonts w:ascii="Arial" w:hAnsi="Arial" w:cs="Arial"/>
        <w:b/>
        <w:sz w:val="16"/>
        <w:szCs w:val="16"/>
      </w:rPr>
      <w:t xml:space="preserve">/ </w:t>
    </w:r>
    <w:fldSimple w:instr=" NUMPAGES   \* MERGEFORMAT ">
      <w:r w:rsidR="006F2959" w:rsidRPr="006F2959">
        <w:rPr>
          <w:rFonts w:ascii="Arial" w:hAnsi="Arial" w:cs="Arial"/>
          <w:b/>
          <w:noProof/>
          <w:sz w:val="16"/>
          <w:szCs w:val="16"/>
        </w:rPr>
        <w:t>17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0FB" w:rsidRPr="00F87E1C" w:rsidRDefault="003150FB" w:rsidP="00055BF4">
    <w:pPr>
      <w:pStyle w:val="Footer"/>
      <w:pBdr>
        <w:top w:val="single" w:sz="4" w:space="1" w:color="auto"/>
      </w:pBdr>
      <w:tabs>
        <w:tab w:val="center" w:pos="4590"/>
        <w:tab w:val="right" w:pos="9072"/>
      </w:tabs>
      <w:rPr>
        <w:rFonts w:ascii="Arial" w:hAnsi="Arial"/>
        <w:b/>
        <w:sz w:val="16"/>
      </w:rPr>
    </w:pPr>
    <w:r w:rsidRPr="00F87E1C">
      <w:rPr>
        <w:rFonts w:ascii="Arial" w:hAnsi="Arial" w:cs="Arial"/>
        <w:sz w:val="16"/>
        <w:szCs w:val="16"/>
      </w:rPr>
      <w:t xml:space="preserve"> </w:t>
    </w:r>
    <w:r>
      <w:rPr>
        <w:rFonts w:ascii="Arial" w:hAnsi="Arial" w:cs="Arial"/>
        <w:sz w:val="16"/>
        <w:szCs w:val="16"/>
      </w:rPr>
      <w:tab/>
    </w:r>
    <w:r>
      <w:rPr>
        <w:rFonts w:ascii="Arial" w:hAnsi="Arial" w:cs="Arial"/>
        <w:sz w:val="16"/>
        <w:szCs w:val="16"/>
      </w:rPr>
      <w:tab/>
      <w:t xml:space="preserve">  </w:t>
    </w:r>
    <w:r w:rsidRPr="00F87E1C">
      <w:rPr>
        <w:rFonts w:ascii="Arial" w:hAnsi="Arial" w:cs="Arial"/>
        <w:b/>
        <w:sz w:val="16"/>
        <w:szCs w:val="16"/>
      </w:rPr>
      <w:t>ΣΕΛΙΔΑ ΤΠ</w:t>
    </w:r>
    <w:r>
      <w:rPr>
        <w:rFonts w:ascii="Arial" w:hAnsi="Arial" w:cs="Arial"/>
        <w:b/>
        <w:sz w:val="16"/>
        <w:szCs w:val="16"/>
      </w:rPr>
      <w:t xml:space="preserve"> </w:t>
    </w:r>
    <w:r w:rsidRPr="00F87E1C">
      <w:rPr>
        <w:rFonts w:ascii="Arial" w:hAnsi="Arial" w:cs="Arial"/>
        <w:b/>
        <w:sz w:val="16"/>
        <w:szCs w:val="16"/>
      </w:rPr>
      <w:t>-</w:t>
    </w:r>
    <w:r>
      <w:rPr>
        <w:rFonts w:ascii="Arial" w:hAnsi="Arial" w:cs="Arial"/>
        <w:b/>
        <w:sz w:val="16"/>
        <w:szCs w:val="16"/>
      </w:rPr>
      <w:t xml:space="preserve"> </w:t>
    </w:r>
    <w:r w:rsidR="00FC543D" w:rsidRPr="00F87E1C">
      <w:rPr>
        <w:rFonts w:ascii="Arial" w:hAnsi="Arial" w:cs="Arial"/>
        <w:b/>
        <w:sz w:val="16"/>
        <w:szCs w:val="16"/>
      </w:rPr>
      <w:fldChar w:fldCharType="begin"/>
    </w:r>
    <w:r w:rsidRPr="00F87E1C">
      <w:rPr>
        <w:rFonts w:ascii="Arial" w:hAnsi="Arial" w:cs="Arial"/>
        <w:b/>
        <w:sz w:val="16"/>
        <w:szCs w:val="16"/>
      </w:rPr>
      <w:instrText xml:space="preserve"> PAGE  \* Arabic  \* MERGEFORMAT </w:instrText>
    </w:r>
    <w:r w:rsidR="00FC543D" w:rsidRPr="00F87E1C">
      <w:rPr>
        <w:rFonts w:ascii="Arial" w:hAnsi="Arial" w:cs="Arial"/>
        <w:b/>
        <w:sz w:val="16"/>
        <w:szCs w:val="16"/>
      </w:rPr>
      <w:fldChar w:fldCharType="separate"/>
    </w:r>
    <w:r w:rsidR="006F2959">
      <w:rPr>
        <w:rFonts w:ascii="Arial" w:hAnsi="Arial" w:cs="Arial"/>
        <w:b/>
        <w:noProof/>
        <w:sz w:val="16"/>
        <w:szCs w:val="16"/>
      </w:rPr>
      <w:t>1</w:t>
    </w:r>
    <w:r w:rsidR="00FC543D" w:rsidRPr="00F87E1C">
      <w:rPr>
        <w:rFonts w:ascii="Arial" w:hAnsi="Arial" w:cs="Arial"/>
        <w:b/>
        <w:sz w:val="16"/>
        <w:szCs w:val="16"/>
      </w:rPr>
      <w:fldChar w:fldCharType="end"/>
    </w:r>
    <w:r>
      <w:rPr>
        <w:rFonts w:ascii="Arial" w:hAnsi="Arial" w:cs="Arial"/>
        <w:b/>
        <w:sz w:val="16"/>
        <w:szCs w:val="16"/>
      </w:rPr>
      <w:t xml:space="preserve">/ </w:t>
    </w:r>
    <w:fldSimple w:instr=" NUMPAGES   \* MERGEFORMAT ">
      <w:r w:rsidR="006F2959" w:rsidRPr="006F2959">
        <w:rPr>
          <w:rFonts w:ascii="Arial" w:hAnsi="Arial" w:cs="Arial"/>
          <w:b/>
          <w:noProof/>
          <w:sz w:val="16"/>
          <w:szCs w:val="16"/>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0FB" w:rsidRDefault="003150FB">
      <w:r>
        <w:separator/>
      </w:r>
    </w:p>
  </w:footnote>
  <w:footnote w:type="continuationSeparator" w:id="0">
    <w:p w:rsidR="003150FB" w:rsidRDefault="003150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0FB" w:rsidRDefault="003150FB" w:rsidP="00155DCA">
    <w:pPr>
      <w:pBdr>
        <w:bottom w:val="single" w:sz="6" w:space="1" w:color="auto"/>
      </w:pBdr>
      <w:jc w:val="center"/>
      <w:rPr>
        <w:rFonts w:ascii="Arial" w:hAnsi="Arial"/>
        <w:b/>
        <w:sz w:val="16"/>
      </w:rPr>
    </w:pPr>
    <w:r>
      <w:rPr>
        <w:rFonts w:ascii="Arial" w:hAnsi="Arial"/>
        <w:b/>
        <w:sz w:val="16"/>
      </w:rPr>
      <w:t>ΥΠΑ/ΓΔΦΠΥΑ</w:t>
    </w:r>
  </w:p>
  <w:p w:rsidR="003150FB" w:rsidRPr="0048274F" w:rsidRDefault="003150FB" w:rsidP="00155DCA">
    <w:pPr>
      <w:pStyle w:val="Header"/>
      <w:jc w:val="center"/>
      <w:rPr>
        <w:lang w:val="el-GR"/>
      </w:rPr>
    </w:pPr>
    <w:r>
      <w:rPr>
        <w:rFonts w:ascii="Arial" w:hAnsi="Arial"/>
        <w:b/>
        <w:sz w:val="16"/>
        <w:lang w:val="el-GR"/>
      </w:rPr>
      <w:t xml:space="preserve">ΤΕΧΝΙΚΕΣ ΠΡΟΔΙΑΓΡΑΦΕΣ </w:t>
    </w:r>
    <w:r w:rsidRPr="00F87E1C">
      <w:rPr>
        <w:rFonts w:ascii="Arial" w:hAnsi="Arial"/>
        <w:b/>
        <w:sz w:val="16"/>
        <w:lang w:val="el-GR"/>
      </w:rPr>
      <w:t xml:space="preserve">: </w:t>
    </w:r>
    <w:r>
      <w:rPr>
        <w:rFonts w:ascii="Arial" w:hAnsi="Arial"/>
        <w:b/>
        <w:sz w:val="16"/>
        <w:lang w:val="el-GR"/>
      </w:rPr>
      <w:t>ΑΝΤΙΚΑΤΑΣΤΑΣΗ ΟΘΟΝΩΝ Ε.Ε.Κ ΣΤΟ ΔΑΑ</w:t>
    </w:r>
  </w:p>
  <w:p w:rsidR="003150FB" w:rsidRPr="00F3776F" w:rsidRDefault="003150FB">
    <w:pPr>
      <w:pStyle w:val="Header"/>
      <w:rPr>
        <w:lang w:val="el-G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0FB" w:rsidRDefault="003150FB" w:rsidP="00055BF4">
    <w:pPr>
      <w:pBdr>
        <w:bottom w:val="single" w:sz="6" w:space="1" w:color="auto"/>
      </w:pBdr>
      <w:jc w:val="center"/>
      <w:rPr>
        <w:rFonts w:ascii="Arial" w:hAnsi="Arial"/>
        <w:b/>
        <w:sz w:val="16"/>
      </w:rPr>
    </w:pPr>
    <w:r>
      <w:rPr>
        <w:rFonts w:ascii="Arial" w:hAnsi="Arial"/>
        <w:b/>
        <w:sz w:val="16"/>
      </w:rPr>
      <w:t>ΥΠΑ/ΓΔΦΠΥΑ</w:t>
    </w:r>
    <w:r w:rsidRPr="00F87E1C">
      <w:rPr>
        <w:rFonts w:ascii="Arial" w:hAnsi="Arial"/>
        <w:b/>
        <w:sz w:val="16"/>
      </w:rPr>
      <w:t xml:space="preserve">  </w:t>
    </w:r>
  </w:p>
  <w:p w:rsidR="003150FB" w:rsidRPr="00F87E1C" w:rsidRDefault="003150FB" w:rsidP="00055BF4">
    <w:pPr>
      <w:pBdr>
        <w:bottom w:val="single" w:sz="6" w:space="1" w:color="auto"/>
      </w:pBdr>
      <w:jc w:val="center"/>
      <w:rPr>
        <w:rFonts w:ascii="Arial" w:hAnsi="Arial"/>
        <w:b/>
        <w:sz w:val="16"/>
      </w:rPr>
    </w:pPr>
    <w:r>
      <w:rPr>
        <w:rFonts w:ascii="Arial" w:hAnsi="Arial"/>
        <w:b/>
        <w:sz w:val="16"/>
      </w:rPr>
      <w:t xml:space="preserve">ΤΕΧΝΙΚΕΣ ΠΡΟΔΙΑΓΡΑΦΕΣ </w:t>
    </w:r>
    <w:r w:rsidRPr="00F87E1C">
      <w:rPr>
        <w:rFonts w:ascii="Arial" w:hAnsi="Arial"/>
        <w:b/>
        <w:sz w:val="16"/>
      </w:rPr>
      <w:t xml:space="preserve">: </w:t>
    </w:r>
    <w:r>
      <w:rPr>
        <w:rFonts w:ascii="Arial" w:hAnsi="Arial"/>
        <w:b/>
        <w:sz w:val="16"/>
      </w:rPr>
      <w:t>ΑΝΤΙΚΑΤΑΣΤΑΣΗ ΟΘΟΝΩΝ Ε.Ε.Κ ΣΤΟ ΔΑΑ</w:t>
    </w:r>
  </w:p>
  <w:p w:rsidR="003150FB" w:rsidRPr="0048274F" w:rsidRDefault="003150FB">
    <w:pPr>
      <w:pStyle w:val="Header"/>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95427"/>
    <w:multiLevelType w:val="hybridMultilevel"/>
    <w:tmpl w:val="434ADEE2"/>
    <w:lvl w:ilvl="0" w:tplc="D61A25C8">
      <w:start w:val="210"/>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012B1"/>
    <w:multiLevelType w:val="multilevel"/>
    <w:tmpl w:val="72023698"/>
    <w:lvl w:ilvl="0">
      <w:start w:val="3"/>
      <w:numFmt w:val="decimal"/>
      <w:lvlText w:val="%1"/>
      <w:lvlJc w:val="left"/>
      <w:pPr>
        <w:ind w:left="375" w:hanging="375"/>
      </w:pPr>
      <w:rPr>
        <w:rFonts w:ascii="Arial Narrow" w:hAnsi="Arial Narrow" w:cs="Arial" w:hint="default"/>
        <w:color w:val="000000"/>
      </w:rPr>
    </w:lvl>
    <w:lvl w:ilvl="1">
      <w:start w:val="12"/>
      <w:numFmt w:val="decimal"/>
      <w:lvlText w:val="%1.%2"/>
      <w:lvlJc w:val="left"/>
      <w:pPr>
        <w:ind w:left="375" w:hanging="375"/>
      </w:pPr>
      <w:rPr>
        <w:rFonts w:ascii="Calibri" w:hAnsi="Calibri" w:cs="Arial" w:hint="default"/>
        <w:color w:val="000000"/>
      </w:rPr>
    </w:lvl>
    <w:lvl w:ilvl="2">
      <w:start w:val="1"/>
      <w:numFmt w:val="decimal"/>
      <w:lvlText w:val="%1.%2.%3"/>
      <w:lvlJc w:val="left"/>
      <w:pPr>
        <w:ind w:left="720" w:hanging="720"/>
      </w:pPr>
      <w:rPr>
        <w:rFonts w:ascii="Arial Narrow" w:hAnsi="Arial Narrow" w:cs="Arial" w:hint="default"/>
        <w:color w:val="000000"/>
      </w:rPr>
    </w:lvl>
    <w:lvl w:ilvl="3">
      <w:start w:val="1"/>
      <w:numFmt w:val="decimal"/>
      <w:lvlText w:val="%1.%2.%3.%4"/>
      <w:lvlJc w:val="left"/>
      <w:pPr>
        <w:ind w:left="720" w:hanging="720"/>
      </w:pPr>
      <w:rPr>
        <w:rFonts w:ascii="Arial Narrow" w:hAnsi="Arial Narrow" w:cs="Arial" w:hint="default"/>
        <w:color w:val="000000"/>
      </w:rPr>
    </w:lvl>
    <w:lvl w:ilvl="4">
      <w:start w:val="1"/>
      <w:numFmt w:val="decimal"/>
      <w:lvlText w:val="%1.%2.%3.%4.%5"/>
      <w:lvlJc w:val="left"/>
      <w:pPr>
        <w:ind w:left="1080" w:hanging="1080"/>
      </w:pPr>
      <w:rPr>
        <w:rFonts w:ascii="Arial Narrow" w:hAnsi="Arial Narrow" w:cs="Arial" w:hint="default"/>
        <w:color w:val="000000"/>
      </w:rPr>
    </w:lvl>
    <w:lvl w:ilvl="5">
      <w:start w:val="1"/>
      <w:numFmt w:val="decimal"/>
      <w:lvlText w:val="%1.%2.%3.%4.%5.%6"/>
      <w:lvlJc w:val="left"/>
      <w:pPr>
        <w:ind w:left="1080" w:hanging="1080"/>
      </w:pPr>
      <w:rPr>
        <w:rFonts w:ascii="Arial Narrow" w:hAnsi="Arial Narrow" w:cs="Arial" w:hint="default"/>
        <w:color w:val="000000"/>
      </w:rPr>
    </w:lvl>
    <w:lvl w:ilvl="6">
      <w:start w:val="1"/>
      <w:numFmt w:val="decimal"/>
      <w:lvlText w:val="%1.%2.%3.%4.%5.%6.%7"/>
      <w:lvlJc w:val="left"/>
      <w:pPr>
        <w:ind w:left="1440" w:hanging="1440"/>
      </w:pPr>
      <w:rPr>
        <w:rFonts w:ascii="Arial Narrow" w:hAnsi="Arial Narrow" w:cs="Arial" w:hint="default"/>
        <w:color w:val="000000"/>
      </w:rPr>
    </w:lvl>
    <w:lvl w:ilvl="7">
      <w:start w:val="1"/>
      <w:numFmt w:val="decimal"/>
      <w:lvlText w:val="%1.%2.%3.%4.%5.%6.%7.%8"/>
      <w:lvlJc w:val="left"/>
      <w:pPr>
        <w:ind w:left="1440" w:hanging="1440"/>
      </w:pPr>
      <w:rPr>
        <w:rFonts w:ascii="Arial Narrow" w:hAnsi="Arial Narrow" w:cs="Arial" w:hint="default"/>
        <w:color w:val="000000"/>
      </w:rPr>
    </w:lvl>
    <w:lvl w:ilvl="8">
      <w:start w:val="1"/>
      <w:numFmt w:val="decimal"/>
      <w:lvlText w:val="%1.%2.%3.%4.%5.%6.%7.%8.%9"/>
      <w:lvlJc w:val="left"/>
      <w:pPr>
        <w:ind w:left="1440" w:hanging="1440"/>
      </w:pPr>
      <w:rPr>
        <w:rFonts w:ascii="Arial Narrow" w:hAnsi="Arial Narrow" w:cs="Arial" w:hint="default"/>
        <w:color w:val="000000"/>
      </w:rPr>
    </w:lvl>
  </w:abstractNum>
  <w:abstractNum w:abstractNumId="2">
    <w:nsid w:val="39F409B6"/>
    <w:multiLevelType w:val="hybridMultilevel"/>
    <w:tmpl w:val="82800F30"/>
    <w:lvl w:ilvl="0" w:tplc="3F5AD75A">
      <w:start w:val="1"/>
      <w:numFmt w:val="bullet"/>
      <w:lvlText w:val=""/>
      <w:lvlJc w:val="left"/>
      <w:pPr>
        <w:ind w:left="1260" w:hanging="360"/>
      </w:pPr>
      <w:rPr>
        <w:rFonts w:ascii="Symbol" w:hAnsi="Symbol" w:hint="default"/>
      </w:rPr>
    </w:lvl>
    <w:lvl w:ilvl="1" w:tplc="04080003" w:tentative="1">
      <w:start w:val="1"/>
      <w:numFmt w:val="bullet"/>
      <w:lvlText w:val="o"/>
      <w:lvlJc w:val="left"/>
      <w:pPr>
        <w:ind w:left="1980" w:hanging="360"/>
      </w:pPr>
      <w:rPr>
        <w:rFonts w:ascii="Courier New" w:hAnsi="Courier New" w:cs="Courier New" w:hint="default"/>
      </w:rPr>
    </w:lvl>
    <w:lvl w:ilvl="2" w:tplc="04080005" w:tentative="1">
      <w:start w:val="1"/>
      <w:numFmt w:val="bullet"/>
      <w:lvlText w:val=""/>
      <w:lvlJc w:val="left"/>
      <w:pPr>
        <w:ind w:left="2700" w:hanging="360"/>
      </w:pPr>
      <w:rPr>
        <w:rFonts w:ascii="Wingdings" w:hAnsi="Wingdings" w:hint="default"/>
      </w:rPr>
    </w:lvl>
    <w:lvl w:ilvl="3" w:tplc="04080001" w:tentative="1">
      <w:start w:val="1"/>
      <w:numFmt w:val="bullet"/>
      <w:lvlText w:val=""/>
      <w:lvlJc w:val="left"/>
      <w:pPr>
        <w:ind w:left="3420" w:hanging="360"/>
      </w:pPr>
      <w:rPr>
        <w:rFonts w:ascii="Symbol" w:hAnsi="Symbol" w:hint="default"/>
      </w:rPr>
    </w:lvl>
    <w:lvl w:ilvl="4" w:tplc="04080003" w:tentative="1">
      <w:start w:val="1"/>
      <w:numFmt w:val="bullet"/>
      <w:lvlText w:val="o"/>
      <w:lvlJc w:val="left"/>
      <w:pPr>
        <w:ind w:left="4140" w:hanging="360"/>
      </w:pPr>
      <w:rPr>
        <w:rFonts w:ascii="Courier New" w:hAnsi="Courier New" w:cs="Courier New" w:hint="default"/>
      </w:rPr>
    </w:lvl>
    <w:lvl w:ilvl="5" w:tplc="04080005" w:tentative="1">
      <w:start w:val="1"/>
      <w:numFmt w:val="bullet"/>
      <w:lvlText w:val=""/>
      <w:lvlJc w:val="left"/>
      <w:pPr>
        <w:ind w:left="4860" w:hanging="360"/>
      </w:pPr>
      <w:rPr>
        <w:rFonts w:ascii="Wingdings" w:hAnsi="Wingdings" w:hint="default"/>
      </w:rPr>
    </w:lvl>
    <w:lvl w:ilvl="6" w:tplc="04080001" w:tentative="1">
      <w:start w:val="1"/>
      <w:numFmt w:val="bullet"/>
      <w:lvlText w:val=""/>
      <w:lvlJc w:val="left"/>
      <w:pPr>
        <w:ind w:left="5580" w:hanging="360"/>
      </w:pPr>
      <w:rPr>
        <w:rFonts w:ascii="Symbol" w:hAnsi="Symbol" w:hint="default"/>
      </w:rPr>
    </w:lvl>
    <w:lvl w:ilvl="7" w:tplc="04080003" w:tentative="1">
      <w:start w:val="1"/>
      <w:numFmt w:val="bullet"/>
      <w:lvlText w:val="o"/>
      <w:lvlJc w:val="left"/>
      <w:pPr>
        <w:ind w:left="6300" w:hanging="360"/>
      </w:pPr>
      <w:rPr>
        <w:rFonts w:ascii="Courier New" w:hAnsi="Courier New" w:cs="Courier New" w:hint="default"/>
      </w:rPr>
    </w:lvl>
    <w:lvl w:ilvl="8" w:tplc="04080005" w:tentative="1">
      <w:start w:val="1"/>
      <w:numFmt w:val="bullet"/>
      <w:lvlText w:val=""/>
      <w:lvlJc w:val="left"/>
      <w:pPr>
        <w:ind w:left="7020" w:hanging="360"/>
      </w:pPr>
      <w:rPr>
        <w:rFonts w:ascii="Wingdings" w:hAnsi="Wingdings" w:hint="default"/>
      </w:rPr>
    </w:lvl>
  </w:abstractNum>
  <w:abstractNum w:abstractNumId="3">
    <w:nsid w:val="401A7674"/>
    <w:multiLevelType w:val="hybridMultilevel"/>
    <w:tmpl w:val="1840979A"/>
    <w:lvl w:ilvl="0" w:tplc="6BA88B88">
      <w:start w:val="1"/>
      <w:numFmt w:val="decimal"/>
      <w:lvlText w:val="ΕΓΚ_5.0.0._%1."/>
      <w:lvlJc w:val="left"/>
      <w:pPr>
        <w:tabs>
          <w:tab w:val="num" w:pos="1440"/>
        </w:tabs>
        <w:ind w:left="283" w:hanging="283"/>
      </w:pPr>
      <w:rPr>
        <w:rFonts w:hint="default"/>
        <w:color w:val="000080"/>
      </w:rPr>
    </w:lvl>
    <w:lvl w:ilvl="1" w:tplc="3F5AD75A">
      <w:start w:val="1"/>
      <w:numFmt w:val="bullet"/>
      <w:lvlText w:val=""/>
      <w:lvlJc w:val="left"/>
      <w:pPr>
        <w:tabs>
          <w:tab w:val="num" w:pos="540"/>
        </w:tabs>
        <w:ind w:left="1440" w:hanging="360"/>
      </w:pPr>
      <w:rPr>
        <w:rFonts w:ascii="Symbol" w:hAnsi="Symbol" w:hint="default"/>
        <w:color w:val="000080"/>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46020085"/>
    <w:multiLevelType w:val="hybridMultilevel"/>
    <w:tmpl w:val="2500E928"/>
    <w:lvl w:ilvl="0" w:tplc="D61A25C8">
      <w:start w:val="2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134D92"/>
    <w:multiLevelType w:val="hybridMultilevel"/>
    <w:tmpl w:val="2CEE19AC"/>
    <w:lvl w:ilvl="0" w:tplc="D61A25C8">
      <w:start w:val="2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A204E5"/>
    <w:multiLevelType w:val="multilevel"/>
    <w:tmpl w:val="1E68D0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 w:numId="2">
    <w:abstractNumId w:val="2"/>
  </w:num>
  <w:num w:numId="3">
    <w:abstractNumId w:val="1"/>
  </w:num>
  <w:num w:numId="4">
    <w:abstractNumId w:val="3"/>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017C4"/>
    <w:rsid w:val="00013FA0"/>
    <w:rsid w:val="000341AE"/>
    <w:rsid w:val="000507C2"/>
    <w:rsid w:val="00052E7F"/>
    <w:rsid w:val="00055BF4"/>
    <w:rsid w:val="000731B0"/>
    <w:rsid w:val="000745E4"/>
    <w:rsid w:val="00083F17"/>
    <w:rsid w:val="000972CF"/>
    <w:rsid w:val="000A2E45"/>
    <w:rsid w:val="000B0057"/>
    <w:rsid w:val="000C0D7C"/>
    <w:rsid w:val="000C19B8"/>
    <w:rsid w:val="000E3131"/>
    <w:rsid w:val="001017C4"/>
    <w:rsid w:val="0011341D"/>
    <w:rsid w:val="001230AE"/>
    <w:rsid w:val="00155DCA"/>
    <w:rsid w:val="001565A2"/>
    <w:rsid w:val="001619DA"/>
    <w:rsid w:val="00166BED"/>
    <w:rsid w:val="0017413E"/>
    <w:rsid w:val="00192311"/>
    <w:rsid w:val="001F6A25"/>
    <w:rsid w:val="00201659"/>
    <w:rsid w:val="00202646"/>
    <w:rsid w:val="002108C9"/>
    <w:rsid w:val="002122A3"/>
    <w:rsid w:val="00226861"/>
    <w:rsid w:val="00247F5C"/>
    <w:rsid w:val="00251040"/>
    <w:rsid w:val="00265852"/>
    <w:rsid w:val="00292DB2"/>
    <w:rsid w:val="002B1D24"/>
    <w:rsid w:val="002C2A53"/>
    <w:rsid w:val="002D7420"/>
    <w:rsid w:val="002E6ABA"/>
    <w:rsid w:val="002E788D"/>
    <w:rsid w:val="002F2029"/>
    <w:rsid w:val="002F4357"/>
    <w:rsid w:val="00300151"/>
    <w:rsid w:val="003135EA"/>
    <w:rsid w:val="003143DB"/>
    <w:rsid w:val="003150FB"/>
    <w:rsid w:val="0033288C"/>
    <w:rsid w:val="00337324"/>
    <w:rsid w:val="00355DD5"/>
    <w:rsid w:val="00360E25"/>
    <w:rsid w:val="00362227"/>
    <w:rsid w:val="00373C86"/>
    <w:rsid w:val="003A4885"/>
    <w:rsid w:val="003C5672"/>
    <w:rsid w:val="003C5DF3"/>
    <w:rsid w:val="003D40E2"/>
    <w:rsid w:val="003E403E"/>
    <w:rsid w:val="003F6000"/>
    <w:rsid w:val="004007FD"/>
    <w:rsid w:val="0040388F"/>
    <w:rsid w:val="00430548"/>
    <w:rsid w:val="00432C02"/>
    <w:rsid w:val="00445574"/>
    <w:rsid w:val="00451764"/>
    <w:rsid w:val="00453DA0"/>
    <w:rsid w:val="004662EF"/>
    <w:rsid w:val="00472F02"/>
    <w:rsid w:val="00484C7E"/>
    <w:rsid w:val="004855B7"/>
    <w:rsid w:val="00487C07"/>
    <w:rsid w:val="004B2142"/>
    <w:rsid w:val="004B40E3"/>
    <w:rsid w:val="005061B5"/>
    <w:rsid w:val="00510421"/>
    <w:rsid w:val="005238FA"/>
    <w:rsid w:val="0053185D"/>
    <w:rsid w:val="00532FD1"/>
    <w:rsid w:val="00547B11"/>
    <w:rsid w:val="00565575"/>
    <w:rsid w:val="00574197"/>
    <w:rsid w:val="005850F7"/>
    <w:rsid w:val="005861FC"/>
    <w:rsid w:val="005A01AC"/>
    <w:rsid w:val="005A610E"/>
    <w:rsid w:val="005B0CC0"/>
    <w:rsid w:val="005B4E6C"/>
    <w:rsid w:val="005E46C1"/>
    <w:rsid w:val="00603039"/>
    <w:rsid w:val="00624165"/>
    <w:rsid w:val="006630E3"/>
    <w:rsid w:val="00665594"/>
    <w:rsid w:val="006676C7"/>
    <w:rsid w:val="00676532"/>
    <w:rsid w:val="00676E5A"/>
    <w:rsid w:val="006822F0"/>
    <w:rsid w:val="00686AD1"/>
    <w:rsid w:val="00690183"/>
    <w:rsid w:val="006A7855"/>
    <w:rsid w:val="006B574E"/>
    <w:rsid w:val="006D58B9"/>
    <w:rsid w:val="006E6C88"/>
    <w:rsid w:val="006F2959"/>
    <w:rsid w:val="006F6DEF"/>
    <w:rsid w:val="006F6E07"/>
    <w:rsid w:val="00705908"/>
    <w:rsid w:val="00717419"/>
    <w:rsid w:val="00723FF8"/>
    <w:rsid w:val="007263F5"/>
    <w:rsid w:val="00731F6A"/>
    <w:rsid w:val="00736A3B"/>
    <w:rsid w:val="00743857"/>
    <w:rsid w:val="00756DA8"/>
    <w:rsid w:val="0076052F"/>
    <w:rsid w:val="00765A98"/>
    <w:rsid w:val="0077011A"/>
    <w:rsid w:val="00781FF6"/>
    <w:rsid w:val="007A0134"/>
    <w:rsid w:val="007A76EA"/>
    <w:rsid w:val="007C01E6"/>
    <w:rsid w:val="007E28F2"/>
    <w:rsid w:val="007E3926"/>
    <w:rsid w:val="007E392F"/>
    <w:rsid w:val="008208E4"/>
    <w:rsid w:val="00850644"/>
    <w:rsid w:val="00861B46"/>
    <w:rsid w:val="00870EED"/>
    <w:rsid w:val="00873A1D"/>
    <w:rsid w:val="008B547A"/>
    <w:rsid w:val="008B6863"/>
    <w:rsid w:val="008B7D62"/>
    <w:rsid w:val="008D58B8"/>
    <w:rsid w:val="008F37F2"/>
    <w:rsid w:val="0092788F"/>
    <w:rsid w:val="00934997"/>
    <w:rsid w:val="00941687"/>
    <w:rsid w:val="009446BF"/>
    <w:rsid w:val="0096044C"/>
    <w:rsid w:val="0096340D"/>
    <w:rsid w:val="00980CD0"/>
    <w:rsid w:val="0099107D"/>
    <w:rsid w:val="00994366"/>
    <w:rsid w:val="009F3158"/>
    <w:rsid w:val="00A1315E"/>
    <w:rsid w:val="00A13CD5"/>
    <w:rsid w:val="00A17BF7"/>
    <w:rsid w:val="00A33916"/>
    <w:rsid w:val="00A36DDB"/>
    <w:rsid w:val="00A46261"/>
    <w:rsid w:val="00A6486C"/>
    <w:rsid w:val="00A655C6"/>
    <w:rsid w:val="00A70E13"/>
    <w:rsid w:val="00A84FC9"/>
    <w:rsid w:val="00A92424"/>
    <w:rsid w:val="00A92E54"/>
    <w:rsid w:val="00AA5E0F"/>
    <w:rsid w:val="00AB1280"/>
    <w:rsid w:val="00AC1DD9"/>
    <w:rsid w:val="00AC46DC"/>
    <w:rsid w:val="00AC6D01"/>
    <w:rsid w:val="00AD42DE"/>
    <w:rsid w:val="00AE1A6C"/>
    <w:rsid w:val="00AE30AF"/>
    <w:rsid w:val="00B200C6"/>
    <w:rsid w:val="00B45E66"/>
    <w:rsid w:val="00B85816"/>
    <w:rsid w:val="00B9759B"/>
    <w:rsid w:val="00B97FCD"/>
    <w:rsid w:val="00BC5019"/>
    <w:rsid w:val="00BD3510"/>
    <w:rsid w:val="00BD557A"/>
    <w:rsid w:val="00BE72DB"/>
    <w:rsid w:val="00C04C76"/>
    <w:rsid w:val="00C11DD7"/>
    <w:rsid w:val="00C373F0"/>
    <w:rsid w:val="00C428B4"/>
    <w:rsid w:val="00C442F6"/>
    <w:rsid w:val="00C6440C"/>
    <w:rsid w:val="00C750DC"/>
    <w:rsid w:val="00C764C5"/>
    <w:rsid w:val="00C85347"/>
    <w:rsid w:val="00C91160"/>
    <w:rsid w:val="00CA3F06"/>
    <w:rsid w:val="00CD1EDA"/>
    <w:rsid w:val="00CE043B"/>
    <w:rsid w:val="00CE2CBB"/>
    <w:rsid w:val="00D2450E"/>
    <w:rsid w:val="00D32A23"/>
    <w:rsid w:val="00D478E2"/>
    <w:rsid w:val="00D53D21"/>
    <w:rsid w:val="00D62F1F"/>
    <w:rsid w:val="00D70241"/>
    <w:rsid w:val="00D7191D"/>
    <w:rsid w:val="00D77173"/>
    <w:rsid w:val="00D8054B"/>
    <w:rsid w:val="00D82830"/>
    <w:rsid w:val="00D97667"/>
    <w:rsid w:val="00DA2E60"/>
    <w:rsid w:val="00DA6A93"/>
    <w:rsid w:val="00DD7E29"/>
    <w:rsid w:val="00DE2F36"/>
    <w:rsid w:val="00E0534B"/>
    <w:rsid w:val="00E5604F"/>
    <w:rsid w:val="00E77470"/>
    <w:rsid w:val="00E871F8"/>
    <w:rsid w:val="00E9353B"/>
    <w:rsid w:val="00E94B67"/>
    <w:rsid w:val="00EE6503"/>
    <w:rsid w:val="00F007A8"/>
    <w:rsid w:val="00F13115"/>
    <w:rsid w:val="00F16B31"/>
    <w:rsid w:val="00F312B9"/>
    <w:rsid w:val="00F35CBF"/>
    <w:rsid w:val="00F76C08"/>
    <w:rsid w:val="00F817A4"/>
    <w:rsid w:val="00FC543D"/>
    <w:rsid w:val="00FD35DF"/>
    <w:rsid w:val="00FF20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41D"/>
    <w:rPr>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7C4"/>
    <w:rPr>
      <w:rFonts w:ascii="Tahoma" w:hAnsi="Tahoma"/>
      <w:sz w:val="16"/>
      <w:szCs w:val="16"/>
    </w:rPr>
  </w:style>
  <w:style w:type="character" w:customStyle="1" w:styleId="BalloonTextChar">
    <w:name w:val="Balloon Text Char"/>
    <w:link w:val="BalloonText"/>
    <w:uiPriority w:val="99"/>
    <w:semiHidden/>
    <w:rsid w:val="001017C4"/>
    <w:rPr>
      <w:rFonts w:ascii="Tahoma" w:hAnsi="Tahoma" w:cs="Tahoma"/>
      <w:sz w:val="16"/>
      <w:szCs w:val="16"/>
    </w:rPr>
  </w:style>
  <w:style w:type="table" w:styleId="TableGrid">
    <w:name w:val="Table Grid"/>
    <w:basedOn w:val="TableNormal"/>
    <w:uiPriority w:val="59"/>
    <w:rsid w:val="00A84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05908"/>
    <w:pPr>
      <w:keepNext/>
      <w:keepLines/>
      <w:tabs>
        <w:tab w:val="center" w:pos="4320"/>
        <w:tab w:val="right" w:pos="8640"/>
      </w:tabs>
    </w:pPr>
    <w:rPr>
      <w:rFonts w:ascii="Times New Roman" w:eastAsia="Times New Roman" w:hAnsi="Times New Roman"/>
      <w:sz w:val="24"/>
      <w:szCs w:val="20"/>
      <w:lang w:val="en-GB"/>
    </w:rPr>
  </w:style>
  <w:style w:type="character" w:customStyle="1" w:styleId="HeaderChar">
    <w:name w:val="Header Char"/>
    <w:link w:val="Header"/>
    <w:rsid w:val="00705908"/>
    <w:rPr>
      <w:rFonts w:ascii="Times New Roman" w:eastAsia="Times New Roman" w:hAnsi="Times New Roman"/>
      <w:sz w:val="24"/>
      <w:lang w:val="en-GB"/>
    </w:rPr>
  </w:style>
  <w:style w:type="paragraph" w:styleId="Footer">
    <w:name w:val="footer"/>
    <w:basedOn w:val="Normal"/>
    <w:link w:val="FooterChar"/>
    <w:uiPriority w:val="99"/>
    <w:semiHidden/>
    <w:unhideWhenUsed/>
    <w:rsid w:val="00D62F1F"/>
    <w:pPr>
      <w:tabs>
        <w:tab w:val="center" w:pos="4153"/>
        <w:tab w:val="right" w:pos="8306"/>
      </w:tabs>
    </w:pPr>
  </w:style>
  <w:style w:type="character" w:customStyle="1" w:styleId="FooterChar">
    <w:name w:val="Footer Char"/>
    <w:link w:val="Footer"/>
    <w:uiPriority w:val="99"/>
    <w:semiHidden/>
    <w:rsid w:val="00D62F1F"/>
    <w:rPr>
      <w:sz w:val="22"/>
      <w:szCs w:val="22"/>
      <w:lang w:eastAsia="en-US"/>
    </w:rPr>
  </w:style>
  <w:style w:type="paragraph" w:customStyle="1" w:styleId="Spec0">
    <w:name w:val="Spec0"/>
    <w:basedOn w:val="Normal"/>
    <w:qFormat/>
    <w:rsid w:val="00432C02"/>
    <w:pPr>
      <w:spacing w:before="60" w:after="60"/>
      <w:jc w:val="both"/>
    </w:pPr>
    <w:rPr>
      <w:rFonts w:ascii="Arial" w:eastAsia="Times New Roman" w:hAnsi="Arial"/>
      <w:sz w:val="20"/>
      <w:szCs w:val="20"/>
      <w:lang w:eastAsia="el-GR"/>
    </w:rPr>
  </w:style>
  <w:style w:type="paragraph" w:customStyle="1" w:styleId="Normal3">
    <w:name w:val="Normal3"/>
    <w:basedOn w:val="Normal"/>
    <w:rsid w:val="00432C02"/>
    <w:pPr>
      <w:spacing w:before="120"/>
      <w:jc w:val="both"/>
    </w:pPr>
    <w:rPr>
      <w:rFonts w:ascii="Arial" w:eastAsia="Times New Roman" w:hAnsi="Arial"/>
      <w:szCs w:val="20"/>
      <w:lang w:val="en-GB" w:eastAsia="el-GR"/>
    </w:rPr>
  </w:style>
  <w:style w:type="paragraph" w:customStyle="1" w:styleId="CODE">
    <w:name w:val="CODE"/>
    <w:basedOn w:val="Normal"/>
    <w:rsid w:val="00AE30AF"/>
    <w:pPr>
      <w:spacing w:before="120"/>
      <w:ind w:left="283" w:hanging="283"/>
    </w:pPr>
    <w:rPr>
      <w:rFonts w:ascii="Arial" w:eastAsia="Times New Roman" w:hAnsi="Arial"/>
      <w:sz w:val="18"/>
      <w:szCs w:val="20"/>
      <w:lang w:val="en-GB" w:eastAsia="el-GR"/>
    </w:rPr>
  </w:style>
  <w:style w:type="paragraph" w:styleId="TOC3">
    <w:name w:val="toc 3"/>
    <w:basedOn w:val="Normal"/>
    <w:next w:val="Normal"/>
    <w:uiPriority w:val="39"/>
    <w:qFormat/>
    <w:rsid w:val="00155DCA"/>
    <w:pPr>
      <w:keepNext/>
      <w:keepLines/>
      <w:ind w:left="480"/>
    </w:pPr>
    <w:rPr>
      <w:rFonts w:ascii="Times New Roman" w:eastAsia="Times New Roman" w:hAnsi="Times New Roman"/>
      <w:i/>
      <w:sz w:val="20"/>
      <w:szCs w:val="20"/>
      <w:lang w:val="en-GB" w:eastAsia="el-G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CE6E4-0F18-46F4-B027-E8FF5F42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3481</Words>
  <Characters>19847</Characters>
  <Application>Microsoft Office Word</Application>
  <DocSecurity>0</DocSecurity>
  <Lines>165</Lines>
  <Paragraphs>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HCAA</dc:creator>
  <cp:lastModifiedBy>HL-B</cp:lastModifiedBy>
  <cp:revision>2</cp:revision>
  <cp:lastPrinted>2018-02-25T15:33:00Z</cp:lastPrinted>
  <dcterms:created xsi:type="dcterms:W3CDTF">2018-02-25T15:41:00Z</dcterms:created>
  <dcterms:modified xsi:type="dcterms:W3CDTF">2018-02-25T15:41:00Z</dcterms:modified>
</cp:coreProperties>
</file>